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E1CB" w14:textId="77777777" w:rsidR="00433DA7" w:rsidRDefault="00433DA7">
      <w:pPr>
        <w:pStyle w:val="Corpotesto"/>
        <w:rPr>
          <w:sz w:val="20"/>
        </w:rPr>
      </w:pPr>
    </w:p>
    <w:p w14:paraId="72032BDE" w14:textId="77777777" w:rsidR="00433DA7" w:rsidRDefault="00433DA7">
      <w:pPr>
        <w:pStyle w:val="Corpotesto"/>
        <w:spacing w:before="2"/>
        <w:rPr>
          <w:sz w:val="16"/>
        </w:rPr>
      </w:pPr>
    </w:p>
    <w:p w14:paraId="7EB6DF0D" w14:textId="77777777" w:rsidR="00433DA7" w:rsidRDefault="00000000">
      <w:pPr>
        <w:pStyle w:val="Tito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7CF047C" wp14:editId="3BEBF1DF">
            <wp:simplePos x="0" y="0"/>
            <wp:positionH relativeFrom="page">
              <wp:posOffset>1085646</wp:posOffset>
            </wp:positionH>
            <wp:positionV relativeFrom="paragraph">
              <wp:posOffset>-262128</wp:posOffset>
            </wp:positionV>
            <wp:extent cx="553786" cy="882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86" cy="88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MAGLIANO</w:t>
      </w:r>
      <w:r>
        <w:rPr>
          <w:spacing w:val="-3"/>
        </w:rPr>
        <w:t xml:space="preserve"> </w:t>
      </w:r>
      <w:r>
        <w:t>ROMANO</w:t>
      </w:r>
    </w:p>
    <w:p w14:paraId="4897FC38" w14:textId="77777777" w:rsidR="00433DA7" w:rsidRDefault="00000000">
      <w:pPr>
        <w:spacing w:before="122"/>
        <w:ind w:left="570" w:right="662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(Città</w:t>
      </w:r>
      <w:r>
        <w:rPr>
          <w:rFonts w:ascii="Arial" w:hAnsi="Arial"/>
          <w:i/>
          <w:spacing w:val="-3"/>
          <w:sz w:val="28"/>
        </w:rPr>
        <w:t xml:space="preserve"> </w:t>
      </w:r>
      <w:r>
        <w:rPr>
          <w:rFonts w:ascii="Arial" w:hAnsi="Arial"/>
          <w:i/>
          <w:sz w:val="28"/>
        </w:rPr>
        <w:t>Metropolitana</w:t>
      </w:r>
      <w:r>
        <w:rPr>
          <w:rFonts w:ascii="Arial" w:hAnsi="Arial"/>
          <w:i/>
          <w:spacing w:val="-3"/>
          <w:sz w:val="28"/>
        </w:rPr>
        <w:t xml:space="preserve"> </w:t>
      </w:r>
      <w:r>
        <w:rPr>
          <w:rFonts w:ascii="Arial" w:hAnsi="Arial"/>
          <w:i/>
          <w:sz w:val="28"/>
        </w:rPr>
        <w:t>Roma</w:t>
      </w:r>
      <w:r>
        <w:rPr>
          <w:rFonts w:ascii="Arial" w:hAnsi="Arial"/>
          <w:i/>
          <w:spacing w:val="-3"/>
          <w:sz w:val="28"/>
        </w:rPr>
        <w:t xml:space="preserve"> </w:t>
      </w:r>
      <w:r>
        <w:rPr>
          <w:rFonts w:ascii="Arial" w:hAnsi="Arial"/>
          <w:i/>
          <w:sz w:val="28"/>
        </w:rPr>
        <w:t>Capitale)</w:t>
      </w:r>
    </w:p>
    <w:p w14:paraId="09B3CBFC" w14:textId="77777777" w:rsidR="00433DA7" w:rsidRDefault="00433DA7">
      <w:pPr>
        <w:pStyle w:val="Corpotesto"/>
        <w:rPr>
          <w:rFonts w:ascii="Arial"/>
          <w:i/>
          <w:sz w:val="20"/>
        </w:rPr>
      </w:pPr>
    </w:p>
    <w:p w14:paraId="51A53BA4" w14:textId="77777777" w:rsidR="00433DA7" w:rsidRDefault="00000000">
      <w:pPr>
        <w:spacing w:before="250"/>
        <w:ind w:left="1278" w:right="662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t>DETERMINAZIONE</w:t>
      </w:r>
      <w:r>
        <w:rPr>
          <w:rFonts w:ascii="Arial"/>
          <w:b/>
          <w:spacing w:val="-6"/>
          <w:sz w:val="30"/>
        </w:rPr>
        <w:t xml:space="preserve"> </w:t>
      </w:r>
      <w:r>
        <w:rPr>
          <w:rFonts w:ascii="Arial"/>
          <w:b/>
          <w:sz w:val="30"/>
        </w:rPr>
        <w:t>DEL</w:t>
      </w:r>
      <w:r>
        <w:rPr>
          <w:rFonts w:ascii="Arial"/>
          <w:b/>
          <w:spacing w:val="-5"/>
          <w:sz w:val="30"/>
        </w:rPr>
        <w:t xml:space="preserve"> </w:t>
      </w:r>
      <w:r>
        <w:rPr>
          <w:rFonts w:ascii="Arial"/>
          <w:b/>
          <w:sz w:val="30"/>
        </w:rPr>
        <w:t>RESPONSABILE</w:t>
      </w:r>
      <w:r>
        <w:rPr>
          <w:rFonts w:ascii="Arial"/>
          <w:b/>
          <w:spacing w:val="-5"/>
          <w:sz w:val="30"/>
        </w:rPr>
        <w:t xml:space="preserve"> </w:t>
      </w:r>
      <w:r>
        <w:rPr>
          <w:rFonts w:ascii="Arial"/>
          <w:b/>
          <w:sz w:val="30"/>
        </w:rPr>
        <w:t>DEL</w:t>
      </w:r>
      <w:r>
        <w:rPr>
          <w:rFonts w:ascii="Arial"/>
          <w:b/>
          <w:spacing w:val="-5"/>
          <w:sz w:val="30"/>
        </w:rPr>
        <w:t xml:space="preserve"> </w:t>
      </w:r>
      <w:r>
        <w:rPr>
          <w:rFonts w:ascii="Arial"/>
          <w:b/>
          <w:sz w:val="30"/>
        </w:rPr>
        <w:t>SERVIZIO</w:t>
      </w:r>
    </w:p>
    <w:p w14:paraId="4AEDEC27" w14:textId="77777777" w:rsidR="00433DA7" w:rsidRDefault="00000000">
      <w:pPr>
        <w:pStyle w:val="Corpotesto"/>
        <w:spacing w:before="120"/>
        <w:ind w:left="569" w:right="662"/>
        <w:jc w:val="center"/>
      </w:pPr>
      <w:r>
        <w:t>Settore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Finanziari</w:t>
      </w:r>
    </w:p>
    <w:p w14:paraId="24896B63" w14:textId="77777777" w:rsidR="00433DA7" w:rsidRDefault="00433DA7">
      <w:pPr>
        <w:pStyle w:val="Corpotesto"/>
        <w:rPr>
          <w:sz w:val="20"/>
        </w:rPr>
      </w:pPr>
    </w:p>
    <w:p w14:paraId="46E978ED" w14:textId="77777777" w:rsidR="00433DA7" w:rsidRDefault="00000000">
      <w:pPr>
        <w:pStyle w:val="Corpotesto"/>
        <w:spacing w:before="8"/>
        <w:rPr>
          <w:sz w:val="29"/>
        </w:rPr>
      </w:pPr>
      <w:r>
        <w:pict w14:anchorId="65AAD645">
          <v:group id="_x0000_s1028" style="position:absolute;margin-left:56.7pt;margin-top:19.05pt;width:482pt;height:63.75pt;z-index:-15728640;mso-wrap-distance-left:0;mso-wrap-distance-right:0;mso-position-horizontal-relative:page" coordorigin="1134,381" coordsize="9640,127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3005;top:386;width:7764;height:1265" filled="f" strokecolor="#010101" strokeweight=".5pt">
              <v:textbox inset="0,0,0,0">
                <w:txbxContent>
                  <w:p w14:paraId="37BA20D2" w14:textId="2D3712A0" w:rsidR="00433DA7" w:rsidRDefault="00000000">
                    <w:pPr>
                      <w:ind w:left="1142" w:right="187" w:hanging="964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Oggetto: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Approvazione della graduatoria provvisoria del concorso pubblico,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esami, per l'assunzione a tempo parziale (diciotto ore settimanali) e</w:t>
                    </w:r>
                    <w:r>
                      <w:rPr>
                        <w:rFonts w:asci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indeterminato di un Istruttore amministrativo contabile, categoria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C/C1, presso il Comune di Magliano Romano, indetto con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determinazione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R.G. n.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103 dello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06.05.</w:t>
                    </w:r>
                    <w:proofErr w:type="gramStart"/>
                    <w:r>
                      <w:rPr>
                        <w:rFonts w:ascii="Arial"/>
                        <w:b/>
                        <w:sz w:val="20"/>
                      </w:rPr>
                      <w:t>2022.</w:t>
                    </w:r>
                    <w:proofErr w:type="gramEnd"/>
                  </w:p>
                </w:txbxContent>
              </v:textbox>
            </v:shape>
            <v:shape id="_x0000_s1029" type="#_x0000_t202" style="position:absolute;left:1139;top:386;width:1866;height:1265" filled="f" strokecolor="#010101" strokeweight=".5pt">
              <v:textbox inset="0,0,0,0">
                <w:txbxContent>
                  <w:p w14:paraId="1A59BF4F" w14:textId="77777777" w:rsidR="00433DA7" w:rsidRDefault="00433DA7">
                    <w:pPr>
                      <w:spacing w:before="7"/>
                      <w:rPr>
                        <w:sz w:val="32"/>
                      </w:rPr>
                    </w:pPr>
                  </w:p>
                  <w:p w14:paraId="000CEFBA" w14:textId="77777777" w:rsidR="00433DA7" w:rsidRDefault="00000000">
                    <w:pPr>
                      <w:ind w:left="258" w:right="261"/>
                      <w:jc w:val="center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N.</w:t>
                    </w:r>
                    <w:r>
                      <w:rPr>
                        <w:rFonts w:ascii="Arial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267</w:t>
                    </w:r>
                  </w:p>
                  <w:p w14:paraId="0B5564A0" w14:textId="77777777" w:rsidR="00433DA7" w:rsidRDefault="00000000">
                    <w:pPr>
                      <w:spacing w:before="27"/>
                      <w:ind w:left="258" w:right="262"/>
                      <w:jc w:val="center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Data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04-11-2022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5D0EC46" w14:textId="77777777" w:rsidR="00433DA7" w:rsidRDefault="00433DA7">
      <w:pPr>
        <w:pStyle w:val="Corpotesto"/>
        <w:spacing w:before="10"/>
        <w:rPr>
          <w:sz w:val="19"/>
        </w:rPr>
      </w:pPr>
    </w:p>
    <w:p w14:paraId="3B04FA8B" w14:textId="77777777" w:rsidR="00433DA7" w:rsidRDefault="00000000">
      <w:pPr>
        <w:spacing w:before="94"/>
        <w:ind w:left="398"/>
        <w:rPr>
          <w:rFonts w:ascii="Arial MT"/>
          <w:sz w:val="20"/>
        </w:rPr>
      </w:pPr>
      <w:r>
        <w:rPr>
          <w:rFonts w:ascii="Arial MT"/>
          <w:sz w:val="20"/>
        </w:rPr>
        <w:t>L'anno</w:t>
      </w:r>
      <w:r>
        <w:rPr>
          <w:rFonts w:ascii="Arial MT"/>
          <w:spacing w:val="49"/>
          <w:sz w:val="20"/>
        </w:rPr>
        <w:t xml:space="preserve"> </w:t>
      </w:r>
      <w:r>
        <w:rPr>
          <w:rFonts w:ascii="Arial MT"/>
          <w:sz w:val="20"/>
        </w:rPr>
        <w:t>duemilaventidue,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il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giorno</w:t>
      </w:r>
      <w:r>
        <w:rPr>
          <w:rFonts w:ascii="Arial MT"/>
          <w:spacing w:val="50"/>
          <w:sz w:val="20"/>
        </w:rPr>
        <w:t xml:space="preserve"> </w:t>
      </w:r>
      <w:r>
        <w:rPr>
          <w:rFonts w:ascii="Arial MT"/>
          <w:sz w:val="20"/>
        </w:rPr>
        <w:t>quattro,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mese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novembre,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nel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proprio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ufficio,</w:t>
      </w:r>
    </w:p>
    <w:p w14:paraId="490C7A6A" w14:textId="77777777" w:rsidR="00433DA7" w:rsidRDefault="00433DA7">
      <w:pPr>
        <w:pStyle w:val="Corpotesto"/>
        <w:spacing w:before="4"/>
        <w:rPr>
          <w:rFonts w:ascii="Arial MT"/>
          <w:sz w:val="21"/>
        </w:rPr>
      </w:pPr>
    </w:p>
    <w:p w14:paraId="7EC11F21" w14:textId="77777777" w:rsidR="00433DA7" w:rsidRDefault="00000000">
      <w:pPr>
        <w:ind w:left="569" w:right="6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RESPONSABILE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SERVIZIO</w:t>
      </w:r>
    </w:p>
    <w:p w14:paraId="51D42109" w14:textId="77777777" w:rsidR="00433DA7" w:rsidRDefault="00000000">
      <w:pPr>
        <w:pStyle w:val="Corpotesto"/>
        <w:spacing w:before="114"/>
        <w:ind w:left="114" w:right="326"/>
        <w:jc w:val="both"/>
      </w:pPr>
      <w:r>
        <w:t>VISTO il decreto sindacale n.1, dello 05.01.2021, con il quale veniva conferito l’incarico di</w:t>
      </w:r>
      <w:r>
        <w:rPr>
          <w:spacing w:val="1"/>
        </w:rPr>
        <w:t xml:space="preserve"> </w:t>
      </w:r>
      <w:r>
        <w:t>Responsabile del Settore II, che comprende il Servizio del personale, alla dott.ssa Alessandra</w:t>
      </w:r>
      <w:r>
        <w:rPr>
          <w:spacing w:val="1"/>
        </w:rPr>
        <w:t xml:space="preserve"> </w:t>
      </w:r>
      <w:r>
        <w:t>Naldini;</w:t>
      </w:r>
    </w:p>
    <w:p w14:paraId="52042D69" w14:textId="77777777" w:rsidR="00433DA7" w:rsidRDefault="00433DA7">
      <w:pPr>
        <w:pStyle w:val="Corpotesto"/>
        <w:rPr>
          <w:sz w:val="26"/>
        </w:rPr>
      </w:pPr>
    </w:p>
    <w:p w14:paraId="054EF881" w14:textId="77777777" w:rsidR="00433DA7" w:rsidRDefault="00000000">
      <w:pPr>
        <w:pStyle w:val="Corpotesto"/>
        <w:spacing w:before="217"/>
        <w:ind w:left="114" w:right="326"/>
        <w:jc w:val="both"/>
      </w:pPr>
      <w:r>
        <w:t>RICHIAMATA la deliberazione G.C. n. 22, dello 08.04.2022, di approvazione del Piano triennale</w:t>
      </w:r>
      <w:r>
        <w:rPr>
          <w:spacing w:val="1"/>
        </w:rPr>
        <w:t xml:space="preserve"> </w:t>
      </w:r>
      <w:r>
        <w:t>del fabbisogno di personale 2022/2024, recante la copertura in dotazione organica di un posto di</w:t>
      </w:r>
      <w:r>
        <w:rPr>
          <w:spacing w:val="1"/>
        </w:rPr>
        <w:t xml:space="preserve"> </w:t>
      </w:r>
      <w:r>
        <w:t>Istruttore</w:t>
      </w:r>
      <w:r>
        <w:rPr>
          <w:spacing w:val="-1"/>
        </w:rPr>
        <w:t xml:space="preserve"> </w:t>
      </w:r>
      <w:r>
        <w:t>amministrativo,</w:t>
      </w:r>
      <w:r>
        <w:rPr>
          <w:spacing w:val="-1"/>
        </w:rPr>
        <w:t xml:space="preserve"> </w:t>
      </w:r>
      <w:r>
        <w:t>categoria C/C1,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parziale</w:t>
      </w:r>
      <w:r>
        <w:rPr>
          <w:spacing w:val="-1"/>
        </w:rPr>
        <w:t xml:space="preserve"> </w:t>
      </w:r>
      <w:r>
        <w:t>(diciotto</w:t>
      </w:r>
      <w:r>
        <w:rPr>
          <w:spacing w:val="-1"/>
        </w:rPr>
        <w:t xml:space="preserve"> </w:t>
      </w:r>
      <w:r>
        <w:t>ore) e</w:t>
      </w:r>
      <w:r>
        <w:rPr>
          <w:spacing w:val="-1"/>
        </w:rPr>
        <w:t xml:space="preserve"> </w:t>
      </w:r>
      <w:r>
        <w:t>indeterminato;</w:t>
      </w:r>
    </w:p>
    <w:p w14:paraId="41A01ACB" w14:textId="77777777" w:rsidR="00433DA7" w:rsidRDefault="00433DA7">
      <w:pPr>
        <w:pStyle w:val="Corpotesto"/>
        <w:rPr>
          <w:sz w:val="26"/>
        </w:rPr>
      </w:pPr>
    </w:p>
    <w:p w14:paraId="3630C4D9" w14:textId="77777777" w:rsidR="00433DA7" w:rsidRDefault="00000000">
      <w:pPr>
        <w:pStyle w:val="Corpotesto"/>
        <w:spacing w:before="217"/>
        <w:ind w:left="114" w:right="326"/>
        <w:jc w:val="both"/>
      </w:pPr>
      <w:r>
        <w:t>DATO</w:t>
      </w:r>
      <w:r>
        <w:rPr>
          <w:spacing w:val="14"/>
        </w:rPr>
        <w:t xml:space="preserve"> </w:t>
      </w:r>
      <w:r>
        <w:t>ATTO</w:t>
      </w:r>
      <w:r>
        <w:rPr>
          <w:spacing w:val="15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nota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15.09.2021,</w:t>
      </w:r>
      <w:r>
        <w:rPr>
          <w:spacing w:val="16"/>
        </w:rPr>
        <w:t xml:space="preserve"> </w:t>
      </w:r>
      <w:r>
        <w:t>prot.</w:t>
      </w:r>
      <w:r>
        <w:rPr>
          <w:spacing w:val="15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03332,</w:t>
      </w:r>
      <w:r>
        <w:rPr>
          <w:spacing w:val="14"/>
        </w:rPr>
        <w:t xml:space="preserve"> </w:t>
      </w:r>
      <w:r>
        <w:t>veniva</w:t>
      </w:r>
      <w:r>
        <w:rPr>
          <w:spacing w:val="15"/>
        </w:rPr>
        <w:t xml:space="preserve"> </w:t>
      </w:r>
      <w:r>
        <w:t>inviata</w:t>
      </w:r>
      <w:r>
        <w:rPr>
          <w:spacing w:val="14"/>
        </w:rPr>
        <w:t xml:space="preserve"> </w:t>
      </w:r>
      <w:r>
        <w:t>agli</w:t>
      </w:r>
      <w:r>
        <w:rPr>
          <w:spacing w:val="15"/>
        </w:rPr>
        <w:t xml:space="preserve"> </w:t>
      </w:r>
      <w:r>
        <w:t>organi</w:t>
      </w:r>
      <w:r>
        <w:rPr>
          <w:spacing w:val="15"/>
        </w:rPr>
        <w:t xml:space="preserve"> </w:t>
      </w:r>
      <w:r>
        <w:t>competenti</w:t>
      </w:r>
      <w:r>
        <w:rPr>
          <w:spacing w:val="-5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obbligatoria,</w:t>
      </w:r>
      <w:r>
        <w:rPr>
          <w:spacing w:val="1"/>
        </w:rPr>
        <w:t xml:space="preserve"> </w:t>
      </w:r>
      <w:r>
        <w:t>preliminare</w:t>
      </w:r>
      <w:r>
        <w:rPr>
          <w:spacing w:val="1"/>
        </w:rPr>
        <w:t xml:space="preserve"> </w:t>
      </w:r>
      <w:r>
        <w:t>all’avvio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l’assunzione,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un’unità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indeterminato,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C,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economico,</w:t>
      </w:r>
      <w:r>
        <w:rPr>
          <w:spacing w:val="1"/>
        </w:rPr>
        <w:t xml:space="preserve"> </w:t>
      </w:r>
      <w:r>
        <w:t>C1,</w:t>
      </w:r>
      <w:r>
        <w:rPr>
          <w:spacing w:val="1"/>
        </w:rPr>
        <w:t xml:space="preserve"> </w:t>
      </w:r>
      <w:r>
        <w:t>Istruttore</w:t>
      </w:r>
      <w:r>
        <w:rPr>
          <w:spacing w:val="1"/>
        </w:rPr>
        <w:t xml:space="preserve"> </w:t>
      </w:r>
      <w:r>
        <w:t>amministrativo contabile part-time 50%, prevista dall’art.34 bis del D.lgs. n. 165/2001,e che i</w:t>
      </w:r>
      <w:r>
        <w:rPr>
          <w:spacing w:val="1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termini sono scaduti senza alcun riscontro;</w:t>
      </w:r>
    </w:p>
    <w:p w14:paraId="07FC9047" w14:textId="77777777" w:rsidR="00433DA7" w:rsidRDefault="00433DA7">
      <w:pPr>
        <w:pStyle w:val="Corpotesto"/>
        <w:rPr>
          <w:sz w:val="26"/>
        </w:rPr>
      </w:pPr>
    </w:p>
    <w:p w14:paraId="7F37A64B" w14:textId="77777777" w:rsidR="00433DA7" w:rsidRDefault="00000000">
      <w:pPr>
        <w:pStyle w:val="Corpotesto"/>
        <w:spacing w:before="217"/>
        <w:ind w:left="114" w:right="325"/>
        <w:jc w:val="both"/>
      </w:pPr>
      <w:r>
        <w:t>CONSIDERATO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assunzione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personale</w:t>
      </w:r>
      <w:r>
        <w:rPr>
          <w:spacing w:val="-57"/>
        </w:rPr>
        <w:t xml:space="preserve"> </w:t>
      </w:r>
      <w:r>
        <w:t>applicabile agli enti locali, il ricorso alla procedura di cui all’art.30 D.lgs. n. 165/2001 cit., di</w:t>
      </w:r>
      <w:r>
        <w:rPr>
          <w:spacing w:val="1"/>
        </w:rPr>
        <w:t xml:space="preserve"> </w:t>
      </w:r>
      <w:r>
        <w:t>“mobilità volontaria”, propedeutica alle assunzioni nel pubblico impiego, per ragioni di celerità e</w:t>
      </w:r>
      <w:r>
        <w:rPr>
          <w:spacing w:val="1"/>
        </w:rPr>
        <w:t xml:space="preserve"> </w:t>
      </w:r>
      <w:r>
        <w:t>semplificazione</w:t>
      </w:r>
      <w:r>
        <w:rPr>
          <w:spacing w:val="1"/>
        </w:rPr>
        <w:t xml:space="preserve"> </w:t>
      </w:r>
      <w:r>
        <w:t>procedimentale,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31.12.2024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facoltativo</w:t>
      </w:r>
      <w:r>
        <w:rPr>
          <w:spacing w:val="1"/>
        </w:rPr>
        <w:t xml:space="preserve"> </w:t>
      </w:r>
      <w:r>
        <w:t>(cfr.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14-ter,</w:t>
      </w:r>
      <w:r>
        <w:rPr>
          <w:spacing w:val="1"/>
        </w:rPr>
        <w:t xml:space="preserve"> </w:t>
      </w:r>
      <w:r>
        <w:t>decreto-legge</w:t>
      </w:r>
      <w:r>
        <w:rPr>
          <w:spacing w:val="-1"/>
        </w:rPr>
        <w:t xml:space="preserve"> </w:t>
      </w:r>
      <w:r>
        <w:t>n. 80/2021 convertito con modificazioni dalla</w:t>
      </w:r>
      <w:r>
        <w:rPr>
          <w:spacing w:val="-1"/>
        </w:rPr>
        <w:t xml:space="preserve"> </w:t>
      </w:r>
      <w:r>
        <w:t>legge 6 agosto 2021, n. 113);</w:t>
      </w:r>
    </w:p>
    <w:p w14:paraId="14F3756C" w14:textId="77777777" w:rsidR="00433DA7" w:rsidRDefault="00433DA7">
      <w:pPr>
        <w:pStyle w:val="Corpotesto"/>
        <w:rPr>
          <w:sz w:val="26"/>
        </w:rPr>
      </w:pPr>
    </w:p>
    <w:p w14:paraId="5AEC728B" w14:textId="77777777" w:rsidR="00433DA7" w:rsidRDefault="00000000">
      <w:pPr>
        <w:pStyle w:val="Corpotesto"/>
        <w:spacing w:before="217"/>
        <w:ind w:left="114" w:right="325"/>
        <w:jc w:val="both"/>
      </w:pPr>
      <w:r>
        <w:t>VISTA la deliberazione C.C. n. 26, dell’11.08.2021, con la quale veniva approvato il Documento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programmazione</w:t>
      </w:r>
      <w:r>
        <w:rPr>
          <w:spacing w:val="1"/>
        </w:rPr>
        <w:t xml:space="preserve"> </w:t>
      </w:r>
      <w:r>
        <w:t>semplificato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finanziario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previsione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2021/2023</w:t>
      </w:r>
      <w:r>
        <w:rPr>
          <w:spacing w:val="-1"/>
        </w:rPr>
        <w:t xml:space="preserve"> </w:t>
      </w:r>
      <w:r>
        <w:t>del Comune di Magliano Romano;</w:t>
      </w:r>
    </w:p>
    <w:p w14:paraId="3BF3352F" w14:textId="77777777" w:rsidR="00433DA7" w:rsidRDefault="00433DA7">
      <w:pPr>
        <w:pStyle w:val="Corpotesto"/>
        <w:rPr>
          <w:sz w:val="26"/>
        </w:rPr>
      </w:pPr>
    </w:p>
    <w:p w14:paraId="7C4C1B1F" w14:textId="77777777" w:rsidR="00433DA7" w:rsidRDefault="00000000">
      <w:pPr>
        <w:pStyle w:val="Corpotesto"/>
        <w:spacing w:before="217"/>
        <w:ind w:left="114" w:right="326"/>
        <w:jc w:val="both"/>
      </w:pPr>
      <w:r>
        <w:t>VISTO il D.lgs. 165/2001 ss. mm. ii. recante “Norme generali sull'ordinamento del lavoro alle</w:t>
      </w:r>
      <w:r>
        <w:rPr>
          <w:spacing w:val="1"/>
        </w:rPr>
        <w:t xml:space="preserve"> </w:t>
      </w:r>
      <w:r>
        <w:t>dipendenze</w:t>
      </w:r>
      <w:r>
        <w:rPr>
          <w:spacing w:val="-1"/>
        </w:rPr>
        <w:t xml:space="preserve"> </w:t>
      </w:r>
      <w:r>
        <w:t>delle amministrazioni pubbliche”;</w:t>
      </w:r>
    </w:p>
    <w:p w14:paraId="0EB9664E" w14:textId="77777777" w:rsidR="00433DA7" w:rsidRDefault="00433DA7">
      <w:pPr>
        <w:pStyle w:val="Corpotesto"/>
        <w:rPr>
          <w:sz w:val="26"/>
        </w:rPr>
      </w:pPr>
    </w:p>
    <w:p w14:paraId="7996837E" w14:textId="77777777" w:rsidR="00433DA7" w:rsidRDefault="00000000">
      <w:pPr>
        <w:pStyle w:val="Corpotesto"/>
        <w:spacing w:before="217"/>
        <w:ind w:left="114"/>
        <w:jc w:val="both"/>
      </w:pPr>
      <w:r>
        <w:t>VISTO</w:t>
      </w:r>
      <w:r>
        <w:rPr>
          <w:spacing w:val="14"/>
        </w:rPr>
        <w:t xml:space="preserve"> </w:t>
      </w:r>
      <w:r>
        <w:t>il</w:t>
      </w:r>
      <w:r>
        <w:rPr>
          <w:spacing w:val="73"/>
        </w:rPr>
        <w:t xml:space="preserve"> </w:t>
      </w:r>
      <w:r>
        <w:t>D.P.R.</w:t>
      </w:r>
      <w:r>
        <w:rPr>
          <w:spacing w:val="72"/>
        </w:rPr>
        <w:t xml:space="preserve"> </w:t>
      </w:r>
      <w:r>
        <w:t>n.</w:t>
      </w:r>
      <w:r>
        <w:rPr>
          <w:spacing w:val="72"/>
        </w:rPr>
        <w:t xml:space="preserve"> </w:t>
      </w:r>
      <w:r>
        <w:t>487/1994</w:t>
      </w:r>
      <w:r>
        <w:rPr>
          <w:spacing w:val="73"/>
        </w:rPr>
        <w:t xml:space="preserve"> </w:t>
      </w:r>
      <w:r>
        <w:t>(Regolamento</w:t>
      </w:r>
      <w:r>
        <w:rPr>
          <w:spacing w:val="72"/>
        </w:rPr>
        <w:t xml:space="preserve"> </w:t>
      </w:r>
      <w:r>
        <w:t>recante</w:t>
      </w:r>
      <w:r>
        <w:rPr>
          <w:spacing w:val="72"/>
        </w:rPr>
        <w:t xml:space="preserve"> </w:t>
      </w:r>
      <w:r>
        <w:t>norme</w:t>
      </w:r>
      <w:r>
        <w:rPr>
          <w:spacing w:val="72"/>
        </w:rPr>
        <w:t xml:space="preserve"> </w:t>
      </w:r>
      <w:r>
        <w:t>sull'accesso</w:t>
      </w:r>
      <w:r>
        <w:rPr>
          <w:spacing w:val="73"/>
        </w:rPr>
        <w:t xml:space="preserve"> </w:t>
      </w:r>
      <w:r>
        <w:t>agli</w:t>
      </w:r>
      <w:r>
        <w:rPr>
          <w:spacing w:val="72"/>
        </w:rPr>
        <w:t xml:space="preserve"> </w:t>
      </w:r>
      <w:r>
        <w:t>impieghi</w:t>
      </w:r>
      <w:r>
        <w:rPr>
          <w:spacing w:val="72"/>
        </w:rPr>
        <w:t xml:space="preserve"> </w:t>
      </w:r>
      <w:r>
        <w:t>nelle</w:t>
      </w:r>
    </w:p>
    <w:p w14:paraId="1E3F6BB7" w14:textId="77777777" w:rsidR="00433DA7" w:rsidRDefault="00433DA7">
      <w:pPr>
        <w:jc w:val="both"/>
        <w:sectPr w:rsidR="00433DA7">
          <w:type w:val="continuous"/>
          <w:pgSz w:w="11900" w:h="16820"/>
          <w:pgMar w:top="720" w:right="920" w:bottom="280" w:left="1020" w:header="720" w:footer="720" w:gutter="0"/>
          <w:cols w:space="720"/>
        </w:sectPr>
      </w:pPr>
    </w:p>
    <w:p w14:paraId="02141789" w14:textId="77777777" w:rsidR="00433DA7" w:rsidRDefault="00000000">
      <w:pPr>
        <w:pStyle w:val="Corpotesto"/>
        <w:spacing w:before="67"/>
        <w:ind w:left="114"/>
      </w:pPr>
      <w:r>
        <w:lastRenderedPageBreak/>
        <w:t>pubbliche</w:t>
      </w:r>
      <w:r>
        <w:rPr>
          <w:spacing w:val="30"/>
        </w:rPr>
        <w:t xml:space="preserve"> </w:t>
      </w:r>
      <w:r>
        <w:t>amministrazioni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modalità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svolgimento</w:t>
      </w:r>
      <w:r>
        <w:rPr>
          <w:spacing w:val="30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concorsi,</w:t>
      </w:r>
      <w:r>
        <w:rPr>
          <w:spacing w:val="30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concorsi</w:t>
      </w:r>
      <w:r>
        <w:rPr>
          <w:spacing w:val="30"/>
        </w:rPr>
        <w:t xml:space="preserve"> </w:t>
      </w:r>
      <w:r>
        <w:t>unici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forme di assunzione nei pubblici impieghi);</w:t>
      </w:r>
    </w:p>
    <w:p w14:paraId="57D7A441" w14:textId="77777777" w:rsidR="00433DA7" w:rsidRDefault="00433DA7">
      <w:pPr>
        <w:pStyle w:val="Corpotesto"/>
        <w:rPr>
          <w:sz w:val="26"/>
        </w:rPr>
      </w:pPr>
    </w:p>
    <w:p w14:paraId="06C54861" w14:textId="77777777" w:rsidR="00433DA7" w:rsidRDefault="00000000">
      <w:pPr>
        <w:pStyle w:val="Corpotesto"/>
        <w:spacing w:before="217"/>
        <w:ind w:left="114"/>
      </w:pPr>
      <w:r>
        <w:t>VISTO</w:t>
      </w:r>
      <w:r>
        <w:rPr>
          <w:spacing w:val="36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D.lgs.</w:t>
      </w:r>
      <w:r>
        <w:rPr>
          <w:spacing w:val="38"/>
        </w:rPr>
        <w:t xml:space="preserve"> </w:t>
      </w:r>
      <w:r>
        <w:t>n.</w:t>
      </w:r>
      <w:r>
        <w:rPr>
          <w:spacing w:val="17"/>
        </w:rPr>
        <w:t xml:space="preserve"> </w:t>
      </w:r>
      <w:r>
        <w:t>267/2000</w:t>
      </w:r>
      <w:r>
        <w:rPr>
          <w:spacing w:val="38"/>
        </w:rPr>
        <w:t xml:space="preserve"> </w:t>
      </w:r>
      <w:r>
        <w:t>ss.</w:t>
      </w:r>
      <w:r>
        <w:rPr>
          <w:spacing w:val="38"/>
        </w:rPr>
        <w:t xml:space="preserve"> </w:t>
      </w:r>
      <w:r>
        <w:t>mm.</w:t>
      </w:r>
      <w:r>
        <w:rPr>
          <w:spacing w:val="37"/>
        </w:rPr>
        <w:t xml:space="preserve"> </w:t>
      </w:r>
      <w:r>
        <w:t>ii.</w:t>
      </w:r>
      <w:r>
        <w:rPr>
          <w:spacing w:val="38"/>
        </w:rPr>
        <w:t xml:space="preserve"> </w:t>
      </w:r>
      <w:r>
        <w:t>(Testo</w:t>
      </w:r>
      <w:r>
        <w:rPr>
          <w:spacing w:val="37"/>
        </w:rPr>
        <w:t xml:space="preserve"> </w:t>
      </w:r>
      <w:r>
        <w:t>Unico</w:t>
      </w:r>
      <w:r>
        <w:rPr>
          <w:spacing w:val="37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leggi</w:t>
      </w:r>
      <w:r>
        <w:rPr>
          <w:spacing w:val="36"/>
        </w:rPr>
        <w:t xml:space="preserve"> </w:t>
      </w:r>
      <w:r>
        <w:t>sull’ordinamento</w:t>
      </w:r>
      <w:r>
        <w:rPr>
          <w:spacing w:val="37"/>
        </w:rPr>
        <w:t xml:space="preserve"> </w:t>
      </w:r>
      <w:r>
        <w:t>degli</w:t>
      </w:r>
      <w:r>
        <w:rPr>
          <w:spacing w:val="37"/>
        </w:rPr>
        <w:t xml:space="preserve"> </w:t>
      </w:r>
      <w:r>
        <w:t>Enti</w:t>
      </w:r>
      <w:r>
        <w:rPr>
          <w:spacing w:val="-57"/>
        </w:rPr>
        <w:t xml:space="preserve"> </w:t>
      </w:r>
      <w:r>
        <w:t>Locali);</w:t>
      </w:r>
    </w:p>
    <w:p w14:paraId="597677E5" w14:textId="77777777" w:rsidR="00433DA7" w:rsidRDefault="00433DA7">
      <w:pPr>
        <w:pStyle w:val="Corpotesto"/>
        <w:rPr>
          <w:sz w:val="26"/>
        </w:rPr>
      </w:pPr>
    </w:p>
    <w:p w14:paraId="30E2710C" w14:textId="77777777" w:rsidR="00433DA7" w:rsidRDefault="00000000">
      <w:pPr>
        <w:pStyle w:val="Corpotesto"/>
        <w:spacing w:before="217"/>
        <w:ind w:left="114"/>
      </w:pPr>
      <w:r>
        <w:t>VISTO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C.C.N.L.</w:t>
      </w:r>
      <w:r>
        <w:rPr>
          <w:spacing w:val="-1"/>
        </w:rPr>
        <w:t xml:space="preserve"> </w:t>
      </w:r>
      <w:r>
        <w:t>Comparto</w:t>
      </w:r>
      <w:r>
        <w:rPr>
          <w:spacing w:val="-1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21.05.2018;</w:t>
      </w:r>
    </w:p>
    <w:p w14:paraId="7A179F90" w14:textId="77777777" w:rsidR="00433DA7" w:rsidRDefault="00433DA7">
      <w:pPr>
        <w:pStyle w:val="Corpotesto"/>
        <w:rPr>
          <w:sz w:val="26"/>
        </w:rPr>
      </w:pPr>
    </w:p>
    <w:p w14:paraId="77515F14" w14:textId="77777777" w:rsidR="00433DA7" w:rsidRDefault="00000000">
      <w:pPr>
        <w:pStyle w:val="Corpotesto"/>
        <w:spacing w:before="217"/>
        <w:ind w:left="114"/>
      </w:pPr>
      <w:r>
        <w:t>VISTI</w:t>
      </w:r>
      <w:r>
        <w:rPr>
          <w:spacing w:val="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D.lgs.</w:t>
      </w:r>
      <w:r>
        <w:rPr>
          <w:spacing w:val="2"/>
        </w:rPr>
        <w:t xml:space="preserve"> </w:t>
      </w:r>
      <w:r>
        <w:t>n.198/2006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ss.mm.ii.</w:t>
      </w:r>
      <w:r>
        <w:rPr>
          <w:spacing w:val="3"/>
        </w:rPr>
        <w:t xml:space="preserve"> </w:t>
      </w:r>
      <w:r>
        <w:t>e,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particolare,</w:t>
      </w:r>
      <w:r>
        <w:rPr>
          <w:spacing w:val="3"/>
        </w:rPr>
        <w:t xml:space="preserve"> </w:t>
      </w:r>
      <w:r>
        <w:t>l’art.35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n.165/2001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ss.mm.ii.</w:t>
      </w:r>
      <w:r>
        <w:rPr>
          <w:spacing w:val="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garanzia</w:t>
      </w:r>
      <w:r>
        <w:rPr>
          <w:spacing w:val="-1"/>
        </w:rPr>
        <w:t xml:space="preserve"> </w:t>
      </w:r>
      <w:r>
        <w:t>delle pari opportunità tra uomini e donne per l’accesso al</w:t>
      </w:r>
      <w:r>
        <w:rPr>
          <w:spacing w:val="-1"/>
        </w:rPr>
        <w:t xml:space="preserve"> </w:t>
      </w:r>
      <w:r>
        <w:t>lavoro;</w:t>
      </w:r>
    </w:p>
    <w:p w14:paraId="07B98791" w14:textId="77777777" w:rsidR="00433DA7" w:rsidRDefault="00433DA7">
      <w:pPr>
        <w:pStyle w:val="Corpotesto"/>
        <w:rPr>
          <w:sz w:val="26"/>
        </w:rPr>
      </w:pPr>
    </w:p>
    <w:p w14:paraId="73927E8B" w14:textId="77777777" w:rsidR="00433DA7" w:rsidRDefault="00000000">
      <w:pPr>
        <w:pStyle w:val="Corpotesto"/>
        <w:spacing w:before="217"/>
        <w:ind w:left="114"/>
      </w:pPr>
      <w:r>
        <w:t>VISTE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linee</w:t>
      </w:r>
      <w:r>
        <w:rPr>
          <w:spacing w:val="6"/>
        </w:rPr>
        <w:t xml:space="preserve"> </w:t>
      </w:r>
      <w:r>
        <w:t>guida</w:t>
      </w:r>
      <w:r>
        <w:rPr>
          <w:spacing w:val="6"/>
        </w:rPr>
        <w:t xml:space="preserve"> </w:t>
      </w:r>
      <w:r>
        <w:t>sulle</w:t>
      </w:r>
      <w:r>
        <w:rPr>
          <w:spacing w:val="6"/>
        </w:rPr>
        <w:t xml:space="preserve"> </w:t>
      </w:r>
      <w:r>
        <w:t>procedure</w:t>
      </w:r>
      <w:r>
        <w:rPr>
          <w:spacing w:val="6"/>
        </w:rPr>
        <w:t xml:space="preserve"> </w:t>
      </w:r>
      <w:r>
        <w:t>concorsuali</w:t>
      </w:r>
      <w:r>
        <w:rPr>
          <w:spacing w:val="6"/>
        </w:rPr>
        <w:t xml:space="preserve"> </w:t>
      </w:r>
      <w:r>
        <w:t>emanate</w:t>
      </w:r>
      <w:r>
        <w:rPr>
          <w:spacing w:val="6"/>
        </w:rPr>
        <w:t xml:space="preserve"> </w:t>
      </w:r>
      <w:r>
        <w:t>dal</w:t>
      </w:r>
      <w:r>
        <w:rPr>
          <w:spacing w:val="6"/>
        </w:rPr>
        <w:t xml:space="preserve"> </w:t>
      </w:r>
      <w:r>
        <w:t>Ministro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semplificazione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 con Direttiva n. 3 del 24.04.2018;</w:t>
      </w:r>
    </w:p>
    <w:p w14:paraId="560D9587" w14:textId="77777777" w:rsidR="00433DA7" w:rsidRDefault="00433DA7">
      <w:pPr>
        <w:pStyle w:val="Corpotesto"/>
        <w:rPr>
          <w:sz w:val="26"/>
        </w:rPr>
      </w:pPr>
    </w:p>
    <w:p w14:paraId="622E3FC5" w14:textId="77777777" w:rsidR="00433DA7" w:rsidRDefault="00000000">
      <w:pPr>
        <w:pStyle w:val="Corpotesto"/>
        <w:spacing w:before="217"/>
        <w:ind w:left="114"/>
      </w:pPr>
      <w:r>
        <w:t>VISTO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(GDPR);</w:t>
      </w:r>
    </w:p>
    <w:p w14:paraId="23515FB4" w14:textId="77777777" w:rsidR="00433DA7" w:rsidRDefault="00433DA7">
      <w:pPr>
        <w:pStyle w:val="Corpotesto"/>
        <w:rPr>
          <w:sz w:val="26"/>
        </w:rPr>
      </w:pPr>
    </w:p>
    <w:p w14:paraId="03D14EE4" w14:textId="77777777" w:rsidR="00433DA7" w:rsidRDefault="00000000">
      <w:pPr>
        <w:pStyle w:val="Corpotesto"/>
        <w:spacing w:before="217"/>
        <w:ind w:left="114"/>
      </w:pPr>
      <w:r>
        <w:t>VISTO</w:t>
      </w:r>
      <w:r>
        <w:rPr>
          <w:spacing w:val="40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D.P.R.</w:t>
      </w:r>
      <w:r>
        <w:rPr>
          <w:spacing w:val="41"/>
        </w:rPr>
        <w:t xml:space="preserve"> </w:t>
      </w:r>
      <w:r>
        <w:t>n.</w:t>
      </w:r>
      <w:r>
        <w:rPr>
          <w:spacing w:val="41"/>
        </w:rPr>
        <w:t xml:space="preserve"> </w:t>
      </w:r>
      <w:r>
        <w:t>445/2000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ss.mm.</w:t>
      </w:r>
      <w:r>
        <w:rPr>
          <w:spacing w:val="40"/>
        </w:rPr>
        <w:t xml:space="preserve"> </w:t>
      </w:r>
      <w:r>
        <w:t>ii.</w:t>
      </w:r>
      <w:r>
        <w:rPr>
          <w:spacing w:val="40"/>
        </w:rPr>
        <w:t xml:space="preserve"> </w:t>
      </w:r>
      <w:r>
        <w:t>(Testo</w:t>
      </w:r>
      <w:r>
        <w:rPr>
          <w:spacing w:val="40"/>
        </w:rPr>
        <w:t xml:space="preserve"> </w:t>
      </w:r>
      <w:r>
        <w:t>unico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disposizioni</w:t>
      </w:r>
      <w:r>
        <w:rPr>
          <w:spacing w:val="40"/>
        </w:rPr>
        <w:t xml:space="preserve"> </w:t>
      </w:r>
      <w:r>
        <w:t>legislative</w:t>
      </w:r>
      <w:r>
        <w:rPr>
          <w:spacing w:val="40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regolamentari</w:t>
      </w:r>
      <w:r>
        <w:rPr>
          <w:spacing w:val="-1"/>
        </w:rPr>
        <w:t xml:space="preserve"> </w:t>
      </w:r>
      <w:r>
        <w:t>in materia di documentazione</w:t>
      </w:r>
      <w:r>
        <w:rPr>
          <w:spacing w:val="-1"/>
        </w:rPr>
        <w:t xml:space="preserve"> </w:t>
      </w:r>
      <w:r>
        <w:t>amministrativa);</w:t>
      </w:r>
    </w:p>
    <w:p w14:paraId="0FCC33C8" w14:textId="77777777" w:rsidR="00433DA7" w:rsidRDefault="00433DA7">
      <w:pPr>
        <w:pStyle w:val="Corpotesto"/>
        <w:rPr>
          <w:sz w:val="26"/>
        </w:rPr>
      </w:pPr>
    </w:p>
    <w:p w14:paraId="27EB46EA" w14:textId="77777777" w:rsidR="00433DA7" w:rsidRDefault="00000000">
      <w:pPr>
        <w:pStyle w:val="Corpotesto"/>
        <w:spacing w:before="217"/>
        <w:ind w:left="114"/>
      </w:pPr>
      <w:r>
        <w:t>VISTO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82/2005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ss.mm.</w:t>
      </w:r>
      <w:r>
        <w:rPr>
          <w:spacing w:val="-2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(Codice</w:t>
      </w:r>
      <w:r>
        <w:rPr>
          <w:spacing w:val="-1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digitale);</w:t>
      </w:r>
    </w:p>
    <w:p w14:paraId="080C4EE3" w14:textId="77777777" w:rsidR="00433DA7" w:rsidRDefault="00000000">
      <w:pPr>
        <w:pStyle w:val="Corpotesto"/>
        <w:spacing w:before="120"/>
        <w:ind w:left="114"/>
      </w:pPr>
      <w:r>
        <w:t>VISTO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decreto-legge</w:t>
      </w:r>
      <w:r>
        <w:rPr>
          <w:spacing w:val="23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44/2021</w:t>
      </w:r>
      <w:r>
        <w:rPr>
          <w:spacing w:val="23"/>
        </w:rPr>
        <w:t xml:space="preserve"> </w:t>
      </w:r>
      <w:r>
        <w:t>convertito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modificazioni</w:t>
      </w:r>
      <w:r>
        <w:rPr>
          <w:spacing w:val="23"/>
        </w:rPr>
        <w:t xml:space="preserve"> </w:t>
      </w:r>
      <w:r>
        <w:t>dalla</w:t>
      </w:r>
      <w:r>
        <w:rPr>
          <w:spacing w:val="22"/>
        </w:rPr>
        <w:t xml:space="preserve"> </w:t>
      </w:r>
      <w:r>
        <w:t>legge</w:t>
      </w:r>
      <w:r>
        <w:rPr>
          <w:spacing w:val="23"/>
        </w:rPr>
        <w:t xml:space="preserve"> </w:t>
      </w:r>
      <w:r>
        <w:t>22</w:t>
      </w:r>
      <w:r>
        <w:rPr>
          <w:spacing w:val="22"/>
        </w:rPr>
        <w:t xml:space="preserve"> </w:t>
      </w:r>
      <w:r>
        <w:t>maggio</w:t>
      </w:r>
      <w:r>
        <w:rPr>
          <w:spacing w:val="23"/>
        </w:rPr>
        <w:t xml:space="preserve"> </w:t>
      </w:r>
      <w:r>
        <w:t>2021,</w:t>
      </w:r>
      <w:r>
        <w:rPr>
          <w:spacing w:val="22"/>
        </w:rPr>
        <w:t xml:space="preserve"> </w:t>
      </w:r>
      <w:r>
        <w:t>n.</w:t>
      </w:r>
    </w:p>
    <w:p w14:paraId="5B3AFFB4" w14:textId="77777777" w:rsidR="00433DA7" w:rsidRDefault="00000000">
      <w:pPr>
        <w:pStyle w:val="Corpotesto"/>
        <w:ind w:left="114"/>
      </w:pPr>
      <w:r>
        <w:t>128</w:t>
      </w:r>
      <w:r>
        <w:rPr>
          <w:spacing w:val="5"/>
        </w:rPr>
        <w:t xml:space="preserve"> </w:t>
      </w:r>
      <w:r>
        <w:t>recante</w:t>
      </w:r>
      <w:r>
        <w:rPr>
          <w:spacing w:val="5"/>
        </w:rPr>
        <w:t xml:space="preserve"> </w:t>
      </w:r>
      <w:r>
        <w:t>“Misure</w:t>
      </w:r>
      <w:r>
        <w:rPr>
          <w:spacing w:val="5"/>
        </w:rPr>
        <w:t xml:space="preserve"> </w:t>
      </w:r>
      <w:r>
        <w:t>urgenti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contenimento</w:t>
      </w:r>
      <w:r>
        <w:rPr>
          <w:spacing w:val="5"/>
        </w:rPr>
        <w:t xml:space="preserve"> </w:t>
      </w:r>
      <w:r>
        <w:t>dell'epidemia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COVID-19,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materia</w:t>
      </w:r>
      <w:r>
        <w:rPr>
          <w:spacing w:val="4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vaccinazioni</w:t>
      </w:r>
      <w:r>
        <w:rPr>
          <w:spacing w:val="-1"/>
        </w:rPr>
        <w:t xml:space="preserve"> </w:t>
      </w:r>
      <w:r>
        <w:t>anti SARS-CoV-2, di giustizia e di concorsi</w:t>
      </w:r>
      <w:r>
        <w:rPr>
          <w:spacing w:val="-1"/>
        </w:rPr>
        <w:t xml:space="preserve"> </w:t>
      </w:r>
      <w:r>
        <w:t>pubblici”;</w:t>
      </w:r>
    </w:p>
    <w:p w14:paraId="017080CC" w14:textId="77777777" w:rsidR="00433DA7" w:rsidRDefault="00433DA7">
      <w:pPr>
        <w:pStyle w:val="Corpotesto"/>
        <w:rPr>
          <w:sz w:val="26"/>
        </w:rPr>
      </w:pPr>
    </w:p>
    <w:p w14:paraId="5409D4DF" w14:textId="77777777" w:rsidR="00433DA7" w:rsidRDefault="00000000">
      <w:pPr>
        <w:pStyle w:val="Corpotesto"/>
        <w:spacing w:before="217"/>
        <w:ind w:left="114" w:right="325"/>
        <w:jc w:val="both"/>
      </w:pPr>
      <w:r>
        <w:t>VISTO il decreto-legge n. 80/2021 convertito con modificazioni dalla legge 6 agosto 2021, n. 113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“Misure</w:t>
      </w:r>
      <w:r>
        <w:rPr>
          <w:spacing w:val="1"/>
        </w:rPr>
        <w:t xml:space="preserve"> </w:t>
      </w:r>
      <w:r>
        <w:t>urgenti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rafforzamento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amministrativa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 funzionale all'attuazione del Piano nazionale di ripresa e resilienza (PNRR) e per</w:t>
      </w:r>
      <w:r>
        <w:rPr>
          <w:spacing w:val="1"/>
        </w:rPr>
        <w:t xml:space="preserve"> </w:t>
      </w:r>
      <w:r>
        <w:t>l'efficienza</w:t>
      </w:r>
      <w:r>
        <w:rPr>
          <w:spacing w:val="-1"/>
        </w:rPr>
        <w:t xml:space="preserve"> </w:t>
      </w:r>
      <w:r>
        <w:t>della giustizia”;</w:t>
      </w:r>
    </w:p>
    <w:p w14:paraId="183842C9" w14:textId="77777777" w:rsidR="00433DA7" w:rsidRDefault="00433DA7">
      <w:pPr>
        <w:pStyle w:val="Corpotesto"/>
        <w:rPr>
          <w:sz w:val="26"/>
        </w:rPr>
      </w:pPr>
    </w:p>
    <w:p w14:paraId="4166DACF" w14:textId="77777777" w:rsidR="00433DA7" w:rsidRDefault="00000000">
      <w:pPr>
        <w:pStyle w:val="Corpotesto"/>
        <w:spacing w:before="217"/>
        <w:ind w:left="114"/>
        <w:jc w:val="both"/>
      </w:pPr>
      <w:r>
        <w:t>VISTO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Statuto</w:t>
      </w:r>
      <w:r>
        <w:rPr>
          <w:spacing w:val="-1"/>
        </w:rPr>
        <w:t xml:space="preserve"> </w:t>
      </w:r>
      <w:r>
        <w:t>Comunale;</w:t>
      </w:r>
    </w:p>
    <w:p w14:paraId="21E4FD1C" w14:textId="77777777" w:rsidR="00433DA7" w:rsidRDefault="00000000">
      <w:pPr>
        <w:pStyle w:val="Corpotesto"/>
        <w:spacing w:before="120" w:line="343" w:lineRule="auto"/>
        <w:ind w:left="114" w:right="2521"/>
        <w:jc w:val="both"/>
      </w:pPr>
      <w:r>
        <w:t>VISTO il vigente Regolamento sull’ Ordinamento degli Uffici e dei Servizi;</w:t>
      </w:r>
      <w:r>
        <w:rPr>
          <w:spacing w:val="-57"/>
        </w:rPr>
        <w:t xml:space="preserve"> </w:t>
      </w:r>
      <w:r>
        <w:t>VISTI</w:t>
      </w:r>
      <w:r>
        <w:rPr>
          <w:spacing w:val="-1"/>
        </w:rPr>
        <w:t xml:space="preserve"> </w:t>
      </w:r>
      <w:r>
        <w:t>gli artt.107 e 109 del D.lgs. n.267/2000,</w:t>
      </w:r>
    </w:p>
    <w:p w14:paraId="68CEE0B4" w14:textId="77777777" w:rsidR="00433DA7" w:rsidRDefault="00000000">
      <w:pPr>
        <w:pStyle w:val="Corpotesto"/>
        <w:spacing w:before="159"/>
        <w:ind w:left="114" w:right="326"/>
        <w:jc w:val="both"/>
      </w:pPr>
      <w:r>
        <w:t>VISTA la determinazione del Responsabile del personale, R.G. n. 103 dello 06.05.2022, con la</w:t>
      </w:r>
      <w:r>
        <w:rPr>
          <w:spacing w:val="1"/>
        </w:rPr>
        <w:t xml:space="preserve"> </w:t>
      </w:r>
      <w:r>
        <w:t>quale veniva approvato il bando di concorso predisposto dal Segretario Comunale per la copertura</w:t>
      </w:r>
      <w:r>
        <w:rPr>
          <w:spacing w:val="1"/>
        </w:rPr>
        <w:t xml:space="preserve"> </w:t>
      </w:r>
      <w:r>
        <w:t>di un posto di Istruttore di amministrativo contabile, categoria C/C1, a tempo parziale (diciotto ore</w:t>
      </w:r>
      <w:r>
        <w:rPr>
          <w:spacing w:val="-57"/>
        </w:rPr>
        <w:t xml:space="preserve"> </w:t>
      </w:r>
      <w:r>
        <w:t>settimanali)</w:t>
      </w:r>
      <w:r>
        <w:rPr>
          <w:spacing w:val="-1"/>
        </w:rPr>
        <w:t xml:space="preserve"> </w:t>
      </w:r>
      <w:r>
        <w:t>e indeterminato,</w:t>
      </w:r>
      <w:r>
        <w:rPr>
          <w:spacing w:val="-1"/>
        </w:rPr>
        <w:t xml:space="preserve"> </w:t>
      </w:r>
      <w:r>
        <w:t>presso il</w:t>
      </w:r>
      <w:r>
        <w:rPr>
          <w:spacing w:val="-1"/>
        </w:rPr>
        <w:t xml:space="preserve"> </w:t>
      </w:r>
      <w:r>
        <w:t>Comune di Magliano</w:t>
      </w:r>
      <w:r>
        <w:rPr>
          <w:spacing w:val="-1"/>
        </w:rPr>
        <w:t xml:space="preserve"> </w:t>
      </w:r>
      <w:r>
        <w:t>Romano (RM);</w:t>
      </w:r>
    </w:p>
    <w:p w14:paraId="638F48CF" w14:textId="77777777" w:rsidR="00433DA7" w:rsidRDefault="00433DA7">
      <w:pPr>
        <w:pStyle w:val="Corpotesto"/>
      </w:pPr>
    </w:p>
    <w:p w14:paraId="0AE90ADD" w14:textId="77777777" w:rsidR="00433DA7" w:rsidRDefault="00000000">
      <w:pPr>
        <w:pStyle w:val="Corpotesto"/>
        <w:ind w:left="114" w:right="326"/>
        <w:jc w:val="both"/>
      </w:pPr>
      <w:r>
        <w:t>VISTA la determinazione R.G. n. 226 del 15.09.2022 di costituzione e nomina della Commissione</w:t>
      </w:r>
      <w:r>
        <w:rPr>
          <w:spacing w:val="-57"/>
        </w:rPr>
        <w:t xml:space="preserve"> </w:t>
      </w:r>
      <w:r>
        <w:t>giudicatrice</w:t>
      </w:r>
      <w:r>
        <w:rPr>
          <w:spacing w:val="-1"/>
        </w:rPr>
        <w:t xml:space="preserve"> </w:t>
      </w:r>
      <w:r>
        <w:t>del concorso pubblico di cui</w:t>
      </w:r>
      <w:r>
        <w:rPr>
          <w:spacing w:val="-1"/>
        </w:rPr>
        <w:t xml:space="preserve"> </w:t>
      </w:r>
      <w:r>
        <w:t>trattasi, recante la seguente composizione:</w:t>
      </w:r>
    </w:p>
    <w:p w14:paraId="295275B6" w14:textId="77777777" w:rsidR="00433DA7" w:rsidRDefault="00000000">
      <w:pPr>
        <w:pStyle w:val="Paragrafoelenco"/>
        <w:numPr>
          <w:ilvl w:val="0"/>
          <w:numId w:val="1"/>
        </w:numPr>
        <w:tabs>
          <w:tab w:val="left" w:pos="1572"/>
          <w:tab w:val="left" w:pos="1574"/>
        </w:tabs>
        <w:spacing w:before="5"/>
        <w:ind w:right="326" w:hanging="141"/>
        <w:rPr>
          <w:sz w:val="24"/>
        </w:rPr>
      </w:pPr>
      <w:r>
        <w:tab/>
      </w:r>
      <w:r>
        <w:rPr>
          <w:sz w:val="24"/>
        </w:rPr>
        <w:t>Presidente:</w:t>
      </w:r>
      <w:r>
        <w:rPr>
          <w:spacing w:val="1"/>
          <w:sz w:val="24"/>
        </w:rPr>
        <w:t xml:space="preserve"> </w:t>
      </w:r>
      <w:r>
        <w:rPr>
          <w:sz w:val="24"/>
        </w:rPr>
        <w:t>dott.</w:t>
      </w:r>
      <w:r>
        <w:rPr>
          <w:spacing w:val="1"/>
          <w:sz w:val="24"/>
        </w:rPr>
        <w:t xml:space="preserve"> </w:t>
      </w:r>
      <w:r>
        <w:rPr>
          <w:sz w:val="24"/>
        </w:rPr>
        <w:t>Daniele</w:t>
      </w:r>
      <w:r>
        <w:rPr>
          <w:spacing w:val="1"/>
          <w:sz w:val="24"/>
        </w:rPr>
        <w:t xml:space="preserve"> </w:t>
      </w:r>
      <w:r>
        <w:rPr>
          <w:sz w:val="24"/>
        </w:rPr>
        <w:t>Fusco</w:t>
      </w:r>
      <w:r>
        <w:rPr>
          <w:spacing w:val="1"/>
          <w:sz w:val="24"/>
        </w:rPr>
        <w:t xml:space="preserve"> </w:t>
      </w:r>
      <w:r>
        <w:rPr>
          <w:sz w:val="24"/>
        </w:rPr>
        <w:t>(Segretario</w:t>
      </w:r>
      <w:r>
        <w:rPr>
          <w:spacing w:val="1"/>
          <w:sz w:val="24"/>
        </w:rPr>
        <w:t xml:space="preserve"> </w:t>
      </w:r>
      <w:r>
        <w:rPr>
          <w:sz w:val="24"/>
        </w:rPr>
        <w:t>Comunale),</w:t>
      </w:r>
      <w:r>
        <w:rPr>
          <w:spacing w:val="1"/>
          <w:sz w:val="24"/>
        </w:rPr>
        <w:t xml:space="preserve"> </w:t>
      </w:r>
      <w:r>
        <w:rPr>
          <w:sz w:val="24"/>
        </w:rPr>
        <w:t>esperto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materie</w:t>
      </w:r>
      <w:r>
        <w:rPr>
          <w:spacing w:val="-57"/>
          <w:sz w:val="24"/>
        </w:rPr>
        <w:t xml:space="preserve"> </w:t>
      </w:r>
      <w:r>
        <w:rPr>
          <w:sz w:val="24"/>
        </w:rPr>
        <w:t>giuridiche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57"/>
          <w:sz w:val="24"/>
        </w:rPr>
        <w:t xml:space="preserve"> </w:t>
      </w:r>
      <w:r>
        <w:rPr>
          <w:sz w:val="24"/>
        </w:rPr>
        <w:t>economiche;</w:t>
      </w:r>
    </w:p>
    <w:p w14:paraId="5B7A8E26" w14:textId="77777777" w:rsidR="00433DA7" w:rsidRDefault="00000000">
      <w:pPr>
        <w:pStyle w:val="Paragrafoelenco"/>
        <w:numPr>
          <w:ilvl w:val="0"/>
          <w:numId w:val="1"/>
        </w:numPr>
        <w:tabs>
          <w:tab w:val="left" w:pos="1572"/>
          <w:tab w:val="left" w:pos="1574"/>
        </w:tabs>
        <w:ind w:left="1573" w:hanging="861"/>
        <w:rPr>
          <w:sz w:val="24"/>
        </w:rPr>
      </w:pPr>
      <w:r>
        <w:rPr>
          <w:sz w:val="24"/>
        </w:rPr>
        <w:t>Membro:</w:t>
      </w:r>
      <w:r>
        <w:rPr>
          <w:spacing w:val="56"/>
          <w:sz w:val="24"/>
        </w:rPr>
        <w:t xml:space="preserve"> </w:t>
      </w:r>
      <w:r>
        <w:rPr>
          <w:sz w:val="24"/>
        </w:rPr>
        <w:t>dott.</w:t>
      </w:r>
      <w:r>
        <w:rPr>
          <w:spacing w:val="114"/>
          <w:sz w:val="24"/>
        </w:rPr>
        <w:t xml:space="preserve"> </w:t>
      </w:r>
      <w:r>
        <w:rPr>
          <w:sz w:val="24"/>
        </w:rPr>
        <w:t>Francesco</w:t>
      </w:r>
      <w:r>
        <w:rPr>
          <w:spacing w:val="114"/>
          <w:sz w:val="24"/>
        </w:rPr>
        <w:t xml:space="preserve"> </w:t>
      </w:r>
      <w:r>
        <w:rPr>
          <w:sz w:val="24"/>
        </w:rPr>
        <w:t>Giraldi</w:t>
      </w:r>
      <w:r>
        <w:rPr>
          <w:spacing w:val="114"/>
          <w:sz w:val="24"/>
        </w:rPr>
        <w:t xml:space="preserve"> </w:t>
      </w:r>
      <w:r>
        <w:rPr>
          <w:sz w:val="24"/>
        </w:rPr>
        <w:t>(Istruttore</w:t>
      </w:r>
      <w:r>
        <w:rPr>
          <w:spacing w:val="114"/>
          <w:sz w:val="24"/>
        </w:rPr>
        <w:t xml:space="preserve"> </w:t>
      </w:r>
      <w:r>
        <w:rPr>
          <w:sz w:val="24"/>
        </w:rPr>
        <w:t>direttivo</w:t>
      </w:r>
      <w:r>
        <w:rPr>
          <w:spacing w:val="112"/>
          <w:sz w:val="24"/>
        </w:rPr>
        <w:t xml:space="preserve"> </w:t>
      </w:r>
      <w:r>
        <w:rPr>
          <w:sz w:val="24"/>
        </w:rPr>
        <w:t>contabile),</w:t>
      </w:r>
      <w:r>
        <w:rPr>
          <w:spacing w:val="114"/>
          <w:sz w:val="24"/>
        </w:rPr>
        <w:t xml:space="preserve"> </w:t>
      </w:r>
      <w:r>
        <w:rPr>
          <w:sz w:val="24"/>
        </w:rPr>
        <w:t>esperto</w:t>
      </w:r>
      <w:r>
        <w:rPr>
          <w:spacing w:val="114"/>
          <w:sz w:val="24"/>
        </w:rPr>
        <w:t xml:space="preserve"> </w:t>
      </w:r>
      <w:r>
        <w:rPr>
          <w:sz w:val="24"/>
        </w:rPr>
        <w:t>di</w:t>
      </w:r>
    </w:p>
    <w:p w14:paraId="07AC2924" w14:textId="77777777" w:rsidR="00433DA7" w:rsidRDefault="00433DA7">
      <w:pPr>
        <w:rPr>
          <w:sz w:val="24"/>
        </w:rPr>
        <w:sectPr w:rsidR="00433DA7">
          <w:pgSz w:w="11900" w:h="16820"/>
          <w:pgMar w:top="1040" w:right="920" w:bottom="280" w:left="1020" w:header="720" w:footer="720" w:gutter="0"/>
          <w:cols w:space="720"/>
        </w:sectPr>
      </w:pPr>
    </w:p>
    <w:p w14:paraId="72B2FBAE" w14:textId="77777777" w:rsidR="00433DA7" w:rsidRDefault="00000000">
      <w:pPr>
        <w:pStyle w:val="Corpotesto"/>
        <w:spacing w:before="67"/>
        <w:ind w:left="854"/>
      </w:pPr>
      <w:r>
        <w:lastRenderedPageBreak/>
        <w:t>contabilità</w:t>
      </w:r>
      <w:r>
        <w:rPr>
          <w:spacing w:val="1"/>
        </w:rPr>
        <w:t xml:space="preserve"> </w:t>
      </w:r>
      <w:r>
        <w:t>pubblica,</w:t>
      </w:r>
      <w:r>
        <w:rPr>
          <w:spacing w:val="-4"/>
        </w:rPr>
        <w:t xml:space="preserve"> </w:t>
      </w:r>
      <w:r>
        <w:t>servizio di</w:t>
      </w:r>
      <w:r>
        <w:rPr>
          <w:spacing w:val="-1"/>
        </w:rPr>
        <w:t xml:space="preserve"> </w:t>
      </w:r>
      <w:r>
        <w:t>ragioneria e gestione</w:t>
      </w:r>
      <w:r>
        <w:rPr>
          <w:spacing w:val="-1"/>
        </w:rPr>
        <w:t xml:space="preserve"> </w:t>
      </w:r>
      <w:r>
        <w:t>del personale;</w:t>
      </w:r>
    </w:p>
    <w:p w14:paraId="576E257D" w14:textId="77777777" w:rsidR="00433DA7" w:rsidRDefault="00000000">
      <w:pPr>
        <w:pStyle w:val="Paragrafoelenco"/>
        <w:numPr>
          <w:ilvl w:val="0"/>
          <w:numId w:val="1"/>
        </w:numPr>
        <w:tabs>
          <w:tab w:val="left" w:pos="1572"/>
          <w:tab w:val="left" w:pos="1574"/>
        </w:tabs>
        <w:ind w:right="326" w:hanging="141"/>
        <w:rPr>
          <w:sz w:val="24"/>
        </w:rPr>
      </w:pPr>
      <w:r>
        <w:tab/>
      </w:r>
      <w:r>
        <w:rPr>
          <w:sz w:val="24"/>
        </w:rPr>
        <w:t>Membro:</w:t>
      </w:r>
      <w:r>
        <w:rPr>
          <w:spacing w:val="11"/>
          <w:sz w:val="24"/>
        </w:rPr>
        <w:t xml:space="preserve"> </w:t>
      </w:r>
      <w:r>
        <w:rPr>
          <w:sz w:val="24"/>
        </w:rPr>
        <w:t>dott.sa</w:t>
      </w:r>
      <w:r>
        <w:rPr>
          <w:spacing w:val="11"/>
          <w:sz w:val="24"/>
        </w:rPr>
        <w:t xml:space="preserve"> </w:t>
      </w:r>
      <w:r>
        <w:rPr>
          <w:sz w:val="24"/>
        </w:rPr>
        <w:t>Roberta</w:t>
      </w:r>
      <w:r>
        <w:rPr>
          <w:spacing w:val="11"/>
          <w:sz w:val="24"/>
        </w:rPr>
        <w:t xml:space="preserve"> </w:t>
      </w:r>
      <w:r>
        <w:rPr>
          <w:sz w:val="24"/>
        </w:rPr>
        <w:t>Tosi</w:t>
      </w:r>
      <w:r>
        <w:rPr>
          <w:spacing w:val="11"/>
          <w:sz w:val="24"/>
        </w:rPr>
        <w:t xml:space="preserve"> </w:t>
      </w:r>
      <w:r>
        <w:rPr>
          <w:sz w:val="24"/>
        </w:rPr>
        <w:t>(Istruttore</w:t>
      </w:r>
      <w:r>
        <w:rPr>
          <w:spacing w:val="12"/>
          <w:sz w:val="24"/>
        </w:rPr>
        <w:t xml:space="preserve"> </w:t>
      </w:r>
      <w:r>
        <w:rPr>
          <w:sz w:val="24"/>
        </w:rPr>
        <w:t>direttivo</w:t>
      </w:r>
      <w:r>
        <w:rPr>
          <w:spacing w:val="10"/>
          <w:sz w:val="24"/>
        </w:rPr>
        <w:t xml:space="preserve"> </w:t>
      </w:r>
      <w:r>
        <w:rPr>
          <w:sz w:val="24"/>
        </w:rPr>
        <w:t>contabile),</w:t>
      </w:r>
      <w:r>
        <w:rPr>
          <w:spacing w:val="12"/>
          <w:sz w:val="24"/>
        </w:rPr>
        <w:t xml:space="preserve"> </w:t>
      </w:r>
      <w:r>
        <w:rPr>
          <w:sz w:val="24"/>
        </w:rPr>
        <w:t>esperto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contabilità</w:t>
      </w:r>
      <w:r>
        <w:rPr>
          <w:spacing w:val="-57"/>
          <w:sz w:val="24"/>
        </w:rPr>
        <w:t xml:space="preserve"> </w:t>
      </w:r>
      <w:r>
        <w:rPr>
          <w:sz w:val="24"/>
        </w:rPr>
        <w:t>pubblica,</w:t>
      </w:r>
      <w:r>
        <w:rPr>
          <w:spacing w:val="-5"/>
          <w:sz w:val="24"/>
        </w:rPr>
        <w:t xml:space="preserve"> </w:t>
      </w:r>
      <w:r>
        <w:rPr>
          <w:sz w:val="24"/>
        </w:rPr>
        <w:t>servizio di ragioneria e gestione del personale;</w:t>
      </w:r>
    </w:p>
    <w:p w14:paraId="37A1202D" w14:textId="77777777" w:rsidR="00433DA7" w:rsidRDefault="00000000">
      <w:pPr>
        <w:pStyle w:val="Paragrafoelenco"/>
        <w:numPr>
          <w:ilvl w:val="0"/>
          <w:numId w:val="1"/>
        </w:numPr>
        <w:tabs>
          <w:tab w:val="left" w:pos="1572"/>
          <w:tab w:val="left" w:pos="1574"/>
        </w:tabs>
        <w:ind w:left="1573" w:hanging="861"/>
        <w:rPr>
          <w:sz w:val="24"/>
        </w:rPr>
      </w:pPr>
      <w:r>
        <w:rPr>
          <w:sz w:val="24"/>
        </w:rPr>
        <w:t>Segretario</w:t>
      </w:r>
      <w:r>
        <w:rPr>
          <w:spacing w:val="-1"/>
          <w:sz w:val="24"/>
        </w:rPr>
        <w:t xml:space="preserve"> </w:t>
      </w:r>
      <w:r>
        <w:rPr>
          <w:sz w:val="24"/>
        </w:rPr>
        <w:t>verbalizzante:</w:t>
      </w:r>
      <w:r>
        <w:rPr>
          <w:spacing w:val="-1"/>
          <w:sz w:val="24"/>
        </w:rPr>
        <w:t xml:space="preserve"> </w:t>
      </w:r>
      <w:r>
        <w:rPr>
          <w:sz w:val="24"/>
        </w:rPr>
        <w:t>dott.</w:t>
      </w:r>
      <w:r>
        <w:rPr>
          <w:spacing w:val="-1"/>
          <w:sz w:val="24"/>
        </w:rPr>
        <w:t xml:space="preserve"> </w:t>
      </w:r>
      <w:r>
        <w:rPr>
          <w:sz w:val="24"/>
        </w:rPr>
        <w:t>Marco</w:t>
      </w:r>
      <w:r>
        <w:rPr>
          <w:spacing w:val="-1"/>
          <w:sz w:val="24"/>
        </w:rPr>
        <w:t xml:space="preserve"> </w:t>
      </w:r>
      <w:r>
        <w:rPr>
          <w:sz w:val="24"/>
        </w:rPr>
        <w:t>Allegretti</w:t>
      </w:r>
      <w:r>
        <w:rPr>
          <w:spacing w:val="-1"/>
          <w:sz w:val="24"/>
        </w:rPr>
        <w:t xml:space="preserve"> </w:t>
      </w:r>
      <w:r>
        <w:rPr>
          <w:sz w:val="24"/>
        </w:rPr>
        <w:t>(Comandante</w:t>
      </w:r>
      <w:r>
        <w:rPr>
          <w:spacing w:val="-1"/>
          <w:sz w:val="24"/>
        </w:rPr>
        <w:t xml:space="preserve"> </w:t>
      </w:r>
      <w:r>
        <w:rPr>
          <w:sz w:val="24"/>
        </w:rPr>
        <w:t>Polizia</w:t>
      </w:r>
      <w:r>
        <w:rPr>
          <w:spacing w:val="-1"/>
          <w:sz w:val="24"/>
        </w:rPr>
        <w:t xml:space="preserve"> </w:t>
      </w:r>
      <w:r>
        <w:rPr>
          <w:sz w:val="24"/>
        </w:rPr>
        <w:t>locale);</w:t>
      </w:r>
    </w:p>
    <w:p w14:paraId="3B5C2A2D" w14:textId="77777777" w:rsidR="00433DA7" w:rsidRDefault="00433DA7">
      <w:pPr>
        <w:pStyle w:val="Corpotesto"/>
        <w:spacing w:before="7"/>
        <w:rPr>
          <w:sz w:val="18"/>
        </w:rPr>
      </w:pPr>
    </w:p>
    <w:p w14:paraId="59CAD34B" w14:textId="77777777" w:rsidR="00433DA7" w:rsidRDefault="00000000">
      <w:pPr>
        <w:pStyle w:val="Corpotesto"/>
        <w:spacing w:before="90"/>
        <w:ind w:left="114" w:right="129"/>
      </w:pPr>
      <w:r>
        <w:t>LETTI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richiamati</w:t>
      </w:r>
      <w:r>
        <w:rPr>
          <w:spacing w:val="35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seguenti</w:t>
      </w:r>
      <w:r>
        <w:rPr>
          <w:spacing w:val="35"/>
        </w:rPr>
        <w:t xml:space="preserve"> </w:t>
      </w:r>
      <w:r>
        <w:t>verbali</w:t>
      </w:r>
      <w:r>
        <w:rPr>
          <w:spacing w:val="35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citata</w:t>
      </w:r>
      <w:r>
        <w:rPr>
          <w:spacing w:val="35"/>
        </w:rPr>
        <w:t xml:space="preserve"> </w:t>
      </w:r>
      <w:r>
        <w:t>Commissione</w:t>
      </w:r>
      <w:r>
        <w:rPr>
          <w:spacing w:val="35"/>
        </w:rPr>
        <w:t xml:space="preserve"> </w:t>
      </w:r>
      <w:r>
        <w:t>giudicatrice,</w:t>
      </w:r>
      <w:r>
        <w:rPr>
          <w:spacing w:val="35"/>
        </w:rPr>
        <w:t xml:space="preserve"> </w:t>
      </w:r>
      <w:r>
        <w:t>debitamente</w:t>
      </w:r>
      <w:r>
        <w:rPr>
          <w:spacing w:val="-57"/>
        </w:rPr>
        <w:t xml:space="preserve"> </w:t>
      </w:r>
      <w:r>
        <w:t>pubblicati</w:t>
      </w:r>
      <w:r>
        <w:rPr>
          <w:spacing w:val="-1"/>
        </w:rPr>
        <w:t xml:space="preserve"> </w:t>
      </w:r>
      <w:r>
        <w:t xml:space="preserve">sul sito </w:t>
      </w:r>
      <w:r>
        <w:rPr>
          <w:i/>
        </w:rPr>
        <w:t xml:space="preserve">web </w:t>
      </w:r>
      <w:r>
        <w:t>istituzionale dell’Ente, Sezione Concorsi:</w:t>
      </w:r>
    </w:p>
    <w:p w14:paraId="5518C102" w14:textId="77777777" w:rsidR="00433DA7" w:rsidRDefault="00000000">
      <w:pPr>
        <w:pStyle w:val="Paragrafoelenco"/>
        <w:numPr>
          <w:ilvl w:val="0"/>
          <w:numId w:val="1"/>
        </w:numPr>
        <w:tabs>
          <w:tab w:val="left" w:pos="1572"/>
          <w:tab w:val="left" w:pos="1574"/>
        </w:tabs>
        <w:spacing w:before="14"/>
        <w:ind w:left="1573" w:hanging="861"/>
        <w:rPr>
          <w:sz w:val="24"/>
        </w:rPr>
      </w:pP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20.09.2022</w:t>
      </w:r>
      <w:r>
        <w:rPr>
          <w:spacing w:val="-2"/>
          <w:sz w:val="24"/>
        </w:rPr>
        <w:t xml:space="preserve"> </w:t>
      </w:r>
      <w:r>
        <w:rPr>
          <w:sz w:val="24"/>
        </w:rPr>
        <w:t>(insediamento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commissione</w:t>
      </w:r>
      <w:r>
        <w:rPr>
          <w:spacing w:val="-1"/>
          <w:sz w:val="24"/>
        </w:rPr>
        <w:t xml:space="preserve"> </w:t>
      </w:r>
      <w:r>
        <w:rPr>
          <w:sz w:val="24"/>
        </w:rPr>
        <w:t>giudicatrice);</w:t>
      </w:r>
    </w:p>
    <w:p w14:paraId="31B13E9F" w14:textId="77777777" w:rsidR="00433DA7" w:rsidRDefault="00000000">
      <w:pPr>
        <w:pStyle w:val="Paragrafoelenco"/>
        <w:numPr>
          <w:ilvl w:val="0"/>
          <w:numId w:val="1"/>
        </w:numPr>
        <w:tabs>
          <w:tab w:val="left" w:pos="1572"/>
          <w:tab w:val="left" w:pos="1574"/>
        </w:tabs>
        <w:ind w:left="1573" w:hanging="861"/>
        <w:rPr>
          <w:sz w:val="24"/>
        </w:rPr>
      </w:pP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2 del 23.09.2022 (operazioni prova scritta);</w:t>
      </w:r>
    </w:p>
    <w:p w14:paraId="77BC2BE1" w14:textId="77777777" w:rsidR="00433DA7" w:rsidRDefault="00000000">
      <w:pPr>
        <w:pStyle w:val="Paragrafoelenco"/>
        <w:numPr>
          <w:ilvl w:val="0"/>
          <w:numId w:val="1"/>
        </w:numPr>
        <w:tabs>
          <w:tab w:val="left" w:pos="1572"/>
          <w:tab w:val="left" w:pos="1574"/>
        </w:tabs>
        <w:ind w:left="1573" w:hanging="861"/>
        <w:rPr>
          <w:sz w:val="24"/>
        </w:rPr>
      </w:pP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3 del 23.09.2022</w:t>
      </w:r>
      <w:r>
        <w:rPr>
          <w:spacing w:val="-1"/>
          <w:sz w:val="24"/>
        </w:rPr>
        <w:t xml:space="preserve"> </w:t>
      </w:r>
      <w:r>
        <w:rPr>
          <w:sz w:val="24"/>
        </w:rPr>
        <w:t>(esito prova scritta);</w:t>
      </w:r>
    </w:p>
    <w:p w14:paraId="08EC59F1" w14:textId="77777777" w:rsidR="00433DA7" w:rsidRDefault="00000000">
      <w:pPr>
        <w:pStyle w:val="Paragrafoelenco"/>
        <w:numPr>
          <w:ilvl w:val="0"/>
          <w:numId w:val="1"/>
        </w:numPr>
        <w:tabs>
          <w:tab w:val="left" w:pos="1572"/>
          <w:tab w:val="left" w:pos="1574"/>
        </w:tabs>
        <w:ind w:left="1573" w:hanging="861"/>
        <w:rPr>
          <w:sz w:val="24"/>
        </w:rPr>
      </w:pPr>
      <w:r>
        <w:rPr>
          <w:sz w:val="24"/>
        </w:rPr>
        <w:t>n. 4 del 30.09.2022 (convocazione prova orale);</w:t>
      </w:r>
    </w:p>
    <w:p w14:paraId="6E43281F" w14:textId="77777777" w:rsidR="00433DA7" w:rsidRDefault="00000000">
      <w:pPr>
        <w:pStyle w:val="Paragrafoelenco"/>
        <w:numPr>
          <w:ilvl w:val="0"/>
          <w:numId w:val="1"/>
        </w:numPr>
        <w:tabs>
          <w:tab w:val="left" w:pos="1572"/>
          <w:tab w:val="left" w:pos="1574"/>
        </w:tabs>
        <w:ind w:left="1573" w:hanging="861"/>
        <w:rPr>
          <w:sz w:val="24"/>
        </w:rPr>
      </w:pP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5 del 21.10.2022 (operazioni ed esito prova orale);</w:t>
      </w:r>
    </w:p>
    <w:p w14:paraId="21672899" w14:textId="77777777" w:rsidR="00433DA7" w:rsidRDefault="00000000">
      <w:pPr>
        <w:pStyle w:val="Paragrafoelenco"/>
        <w:numPr>
          <w:ilvl w:val="0"/>
          <w:numId w:val="1"/>
        </w:numPr>
        <w:tabs>
          <w:tab w:val="left" w:pos="1572"/>
          <w:tab w:val="left" w:pos="1574"/>
        </w:tabs>
        <w:ind w:left="1573" w:hanging="861"/>
        <w:rPr>
          <w:sz w:val="24"/>
        </w:rPr>
      </w:pPr>
      <w:r>
        <w:rPr>
          <w:sz w:val="24"/>
        </w:rPr>
        <w:t>n. 6 del 02.11.2022 (graduatoria finale).</w:t>
      </w:r>
    </w:p>
    <w:p w14:paraId="0D8D2876" w14:textId="77777777" w:rsidR="00433DA7" w:rsidRDefault="00433DA7">
      <w:pPr>
        <w:pStyle w:val="Corpotesto"/>
        <w:spacing w:before="7"/>
        <w:rPr>
          <w:sz w:val="18"/>
        </w:rPr>
      </w:pPr>
    </w:p>
    <w:p w14:paraId="7B55F727" w14:textId="77777777" w:rsidR="00433DA7" w:rsidRDefault="00000000">
      <w:pPr>
        <w:pStyle w:val="Corpotesto"/>
        <w:spacing w:before="90" w:after="9"/>
        <w:ind w:left="114"/>
      </w:pPr>
      <w:r>
        <w:t>CONSIDERATO</w:t>
      </w:r>
      <w:r>
        <w:rPr>
          <w:spacing w:val="10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base</w:t>
      </w:r>
      <w:r>
        <w:rPr>
          <w:spacing w:val="12"/>
        </w:rPr>
        <w:t xml:space="preserve"> </w:t>
      </w:r>
      <w:r>
        <w:t>agli</w:t>
      </w:r>
      <w:r>
        <w:rPr>
          <w:spacing w:val="12"/>
        </w:rPr>
        <w:t xml:space="preserve"> </w:t>
      </w:r>
      <w:r>
        <w:t>esiti</w:t>
      </w:r>
      <w:r>
        <w:rPr>
          <w:spacing w:val="11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prove</w:t>
      </w:r>
      <w:r>
        <w:rPr>
          <w:spacing w:val="12"/>
        </w:rPr>
        <w:t xml:space="preserve"> </w:t>
      </w:r>
      <w:r>
        <w:t>concorsuali,</w:t>
      </w:r>
      <w:r>
        <w:rPr>
          <w:spacing w:val="11"/>
        </w:rPr>
        <w:t xml:space="preserve"> </w:t>
      </w:r>
      <w:r>
        <w:t>così</w:t>
      </w:r>
      <w:r>
        <w:rPr>
          <w:spacing w:val="11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risultanti</w:t>
      </w:r>
      <w:r>
        <w:rPr>
          <w:spacing w:val="11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suindicati</w:t>
      </w:r>
      <w:r>
        <w:rPr>
          <w:spacing w:val="-57"/>
        </w:rPr>
        <w:t xml:space="preserve"> </w:t>
      </w:r>
      <w:r>
        <w:t>verbali</w:t>
      </w:r>
      <w:r>
        <w:rPr>
          <w:spacing w:val="-1"/>
        </w:rPr>
        <w:t xml:space="preserve"> </w:t>
      </w:r>
      <w:r>
        <w:t>della Commissione, si</w:t>
      </w:r>
      <w:r>
        <w:rPr>
          <w:spacing w:val="-1"/>
        </w:rPr>
        <w:t xml:space="preserve"> </w:t>
      </w:r>
      <w:r>
        <w:t>evidenzia la seguente graduatoria</w:t>
      </w:r>
      <w:r>
        <w:rPr>
          <w:spacing w:val="-1"/>
        </w:rPr>
        <w:t xml:space="preserve"> </w:t>
      </w:r>
      <w:r>
        <w:t>provvisoria:</w:t>
      </w:r>
    </w:p>
    <w:tbl>
      <w:tblPr>
        <w:tblStyle w:val="TableNormal"/>
        <w:tblW w:w="0" w:type="auto"/>
        <w:tblInd w:w="794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911"/>
        <w:gridCol w:w="1536"/>
        <w:gridCol w:w="1601"/>
        <w:gridCol w:w="1611"/>
      </w:tblGrid>
      <w:tr w:rsidR="00433DA7" w14:paraId="22D39CC6" w14:textId="77777777">
        <w:trPr>
          <w:trHeight w:val="566"/>
        </w:trPr>
        <w:tc>
          <w:tcPr>
            <w:tcW w:w="638" w:type="dxa"/>
          </w:tcPr>
          <w:p w14:paraId="2BF78D87" w14:textId="77777777" w:rsidR="00433DA7" w:rsidRDefault="00000000">
            <w:pPr>
              <w:pStyle w:val="TableParagraph"/>
              <w:spacing w:before="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2911" w:type="dxa"/>
          </w:tcPr>
          <w:p w14:paraId="52FD3F58" w14:textId="77777777" w:rsidR="00433DA7" w:rsidRDefault="00000000">
            <w:pPr>
              <w:pStyle w:val="TableParagraph"/>
              <w:spacing w:before="6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candidato</w:t>
            </w:r>
          </w:p>
        </w:tc>
        <w:tc>
          <w:tcPr>
            <w:tcW w:w="1536" w:type="dxa"/>
          </w:tcPr>
          <w:p w14:paraId="587401DD" w14:textId="77777777" w:rsidR="00433DA7" w:rsidRDefault="00000000">
            <w:pPr>
              <w:pStyle w:val="TableParagraph"/>
              <w:spacing w:before="0" w:line="270" w:lineRule="atLeast"/>
              <w:ind w:left="381" w:right="467" w:firstLine="27"/>
              <w:rPr>
                <w:b/>
                <w:sz w:val="24"/>
              </w:rPr>
            </w:pPr>
            <w:r>
              <w:rPr>
                <w:b/>
                <w:sz w:val="24"/>
              </w:rPr>
              <w:t>prova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scritta</w:t>
            </w:r>
          </w:p>
        </w:tc>
        <w:tc>
          <w:tcPr>
            <w:tcW w:w="1601" w:type="dxa"/>
          </w:tcPr>
          <w:p w14:paraId="75784E87" w14:textId="77777777" w:rsidR="00433DA7" w:rsidRDefault="00000000">
            <w:pPr>
              <w:pStyle w:val="TableParagraph"/>
              <w:spacing w:before="6" w:line="240" w:lineRule="auto"/>
              <w:ind w:left="132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orale</w:t>
            </w:r>
          </w:p>
        </w:tc>
        <w:tc>
          <w:tcPr>
            <w:tcW w:w="1611" w:type="dxa"/>
          </w:tcPr>
          <w:p w14:paraId="236989AE" w14:textId="77777777" w:rsidR="00433DA7" w:rsidRDefault="00000000">
            <w:pPr>
              <w:pStyle w:val="TableParagraph"/>
              <w:spacing w:before="0" w:line="270" w:lineRule="atLeast"/>
              <w:ind w:left="461" w:right="341" w:hanging="200"/>
              <w:rPr>
                <w:b/>
                <w:sz w:val="24"/>
              </w:rPr>
            </w:pPr>
            <w:r>
              <w:rPr>
                <w:b/>
                <w:sz w:val="24"/>
              </w:rPr>
              <w:t>votazione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finale</w:t>
            </w:r>
          </w:p>
        </w:tc>
      </w:tr>
      <w:tr w:rsidR="00433DA7" w14:paraId="64E5CFA6" w14:textId="77777777">
        <w:trPr>
          <w:trHeight w:val="295"/>
        </w:trPr>
        <w:tc>
          <w:tcPr>
            <w:tcW w:w="638" w:type="dxa"/>
          </w:tcPr>
          <w:p w14:paraId="2B321320" w14:textId="77777777" w:rsidR="00433D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1" w:type="dxa"/>
          </w:tcPr>
          <w:p w14:paraId="3B147922" w14:textId="77777777" w:rsidR="00433DA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Cavalieri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Laura</w:t>
            </w:r>
          </w:p>
        </w:tc>
        <w:tc>
          <w:tcPr>
            <w:tcW w:w="1536" w:type="dxa"/>
          </w:tcPr>
          <w:p w14:paraId="1B77E445" w14:textId="77777777" w:rsidR="00433DA7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21/30</w:t>
            </w:r>
          </w:p>
        </w:tc>
        <w:tc>
          <w:tcPr>
            <w:tcW w:w="1601" w:type="dxa"/>
          </w:tcPr>
          <w:p w14:paraId="617CF984" w14:textId="77777777" w:rsidR="00433DA7" w:rsidRDefault="00000000">
            <w:pPr>
              <w:pStyle w:val="TableParagraph"/>
              <w:ind w:left="132" w:right="233"/>
              <w:jc w:val="center"/>
              <w:rPr>
                <w:sz w:val="24"/>
              </w:rPr>
            </w:pPr>
            <w:r>
              <w:rPr>
                <w:sz w:val="24"/>
              </w:rPr>
              <w:t>30/30</w:t>
            </w:r>
          </w:p>
        </w:tc>
        <w:tc>
          <w:tcPr>
            <w:tcW w:w="1611" w:type="dxa"/>
          </w:tcPr>
          <w:p w14:paraId="127D1D9D" w14:textId="77777777" w:rsidR="00433DA7" w:rsidRDefault="00000000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51/60</w:t>
            </w:r>
          </w:p>
        </w:tc>
      </w:tr>
      <w:tr w:rsidR="00433DA7" w14:paraId="0F4E2910" w14:textId="77777777">
        <w:trPr>
          <w:trHeight w:val="295"/>
        </w:trPr>
        <w:tc>
          <w:tcPr>
            <w:tcW w:w="638" w:type="dxa"/>
          </w:tcPr>
          <w:p w14:paraId="5F5BF54F" w14:textId="77777777" w:rsidR="00433D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1" w:type="dxa"/>
          </w:tcPr>
          <w:p w14:paraId="65DEC804" w14:textId="77777777" w:rsidR="00433DA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Giancamilli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Aida</w:t>
            </w:r>
          </w:p>
        </w:tc>
        <w:tc>
          <w:tcPr>
            <w:tcW w:w="1536" w:type="dxa"/>
          </w:tcPr>
          <w:p w14:paraId="2EAC2602" w14:textId="77777777" w:rsidR="00433DA7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24/30</w:t>
            </w:r>
          </w:p>
        </w:tc>
        <w:tc>
          <w:tcPr>
            <w:tcW w:w="1601" w:type="dxa"/>
          </w:tcPr>
          <w:p w14:paraId="1D3AEB6D" w14:textId="77777777" w:rsidR="00433DA7" w:rsidRDefault="00000000">
            <w:pPr>
              <w:pStyle w:val="TableParagraph"/>
              <w:ind w:left="132" w:right="233"/>
              <w:jc w:val="center"/>
              <w:rPr>
                <w:sz w:val="24"/>
              </w:rPr>
            </w:pPr>
            <w:r>
              <w:rPr>
                <w:sz w:val="24"/>
              </w:rPr>
              <w:t>26/30</w:t>
            </w:r>
          </w:p>
        </w:tc>
        <w:tc>
          <w:tcPr>
            <w:tcW w:w="1611" w:type="dxa"/>
          </w:tcPr>
          <w:p w14:paraId="7866801F" w14:textId="77777777" w:rsidR="00433DA7" w:rsidRDefault="00000000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50/60</w:t>
            </w:r>
          </w:p>
        </w:tc>
      </w:tr>
      <w:tr w:rsidR="00433DA7" w14:paraId="3E491514" w14:textId="77777777">
        <w:trPr>
          <w:trHeight w:val="295"/>
        </w:trPr>
        <w:tc>
          <w:tcPr>
            <w:tcW w:w="638" w:type="dxa"/>
          </w:tcPr>
          <w:p w14:paraId="448A11C5" w14:textId="77777777" w:rsidR="00433D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11" w:type="dxa"/>
          </w:tcPr>
          <w:p w14:paraId="7FD88CED" w14:textId="77777777" w:rsidR="00433DA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Aloisi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Paolo</w:t>
            </w:r>
          </w:p>
        </w:tc>
        <w:tc>
          <w:tcPr>
            <w:tcW w:w="1536" w:type="dxa"/>
          </w:tcPr>
          <w:p w14:paraId="31A3628D" w14:textId="77777777" w:rsidR="00433DA7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27/30</w:t>
            </w:r>
          </w:p>
        </w:tc>
        <w:tc>
          <w:tcPr>
            <w:tcW w:w="1601" w:type="dxa"/>
          </w:tcPr>
          <w:p w14:paraId="640877D6" w14:textId="77777777" w:rsidR="00433DA7" w:rsidRDefault="00000000">
            <w:pPr>
              <w:pStyle w:val="TableParagraph"/>
              <w:ind w:left="132" w:right="233"/>
              <w:jc w:val="center"/>
              <w:rPr>
                <w:sz w:val="24"/>
              </w:rPr>
            </w:pPr>
            <w:r>
              <w:rPr>
                <w:sz w:val="24"/>
              </w:rPr>
              <w:t>21/30</w:t>
            </w:r>
          </w:p>
        </w:tc>
        <w:tc>
          <w:tcPr>
            <w:tcW w:w="1611" w:type="dxa"/>
          </w:tcPr>
          <w:p w14:paraId="33EA4AEC" w14:textId="77777777" w:rsidR="00433DA7" w:rsidRDefault="00000000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48/60</w:t>
            </w:r>
          </w:p>
        </w:tc>
      </w:tr>
      <w:tr w:rsidR="00433DA7" w14:paraId="3A3FEE56" w14:textId="77777777">
        <w:trPr>
          <w:trHeight w:val="295"/>
        </w:trPr>
        <w:tc>
          <w:tcPr>
            <w:tcW w:w="638" w:type="dxa"/>
          </w:tcPr>
          <w:p w14:paraId="14BA75D6" w14:textId="77777777" w:rsidR="00433D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1" w:type="dxa"/>
          </w:tcPr>
          <w:p w14:paraId="504756DA" w14:textId="77777777" w:rsidR="00433DA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Danieli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Demetra</w:t>
            </w:r>
          </w:p>
        </w:tc>
        <w:tc>
          <w:tcPr>
            <w:tcW w:w="1536" w:type="dxa"/>
          </w:tcPr>
          <w:p w14:paraId="5BDBC74E" w14:textId="77777777" w:rsidR="00433DA7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21/30</w:t>
            </w:r>
          </w:p>
        </w:tc>
        <w:tc>
          <w:tcPr>
            <w:tcW w:w="1601" w:type="dxa"/>
          </w:tcPr>
          <w:p w14:paraId="1979DA93" w14:textId="77777777" w:rsidR="00433DA7" w:rsidRDefault="00000000">
            <w:pPr>
              <w:pStyle w:val="TableParagraph"/>
              <w:ind w:left="132" w:right="233"/>
              <w:jc w:val="center"/>
              <w:rPr>
                <w:sz w:val="24"/>
              </w:rPr>
            </w:pPr>
            <w:r>
              <w:rPr>
                <w:sz w:val="24"/>
              </w:rPr>
              <w:t>25/30</w:t>
            </w:r>
          </w:p>
        </w:tc>
        <w:tc>
          <w:tcPr>
            <w:tcW w:w="1611" w:type="dxa"/>
          </w:tcPr>
          <w:p w14:paraId="72C2E7B5" w14:textId="77777777" w:rsidR="00433DA7" w:rsidRDefault="00000000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46/60</w:t>
            </w:r>
          </w:p>
        </w:tc>
      </w:tr>
      <w:tr w:rsidR="00433DA7" w14:paraId="71B3B213" w14:textId="77777777">
        <w:trPr>
          <w:trHeight w:val="295"/>
        </w:trPr>
        <w:tc>
          <w:tcPr>
            <w:tcW w:w="638" w:type="dxa"/>
          </w:tcPr>
          <w:p w14:paraId="41A71C27" w14:textId="77777777" w:rsidR="00433D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11" w:type="dxa"/>
          </w:tcPr>
          <w:p w14:paraId="42EFE5E0" w14:textId="77777777" w:rsidR="00433DA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Iannaccone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Mafalda</w:t>
            </w:r>
          </w:p>
        </w:tc>
        <w:tc>
          <w:tcPr>
            <w:tcW w:w="1536" w:type="dxa"/>
          </w:tcPr>
          <w:p w14:paraId="085296D3" w14:textId="77777777" w:rsidR="00433DA7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21/30</w:t>
            </w:r>
          </w:p>
        </w:tc>
        <w:tc>
          <w:tcPr>
            <w:tcW w:w="1601" w:type="dxa"/>
          </w:tcPr>
          <w:p w14:paraId="6370C4F6" w14:textId="77777777" w:rsidR="00433DA7" w:rsidRDefault="00000000">
            <w:pPr>
              <w:pStyle w:val="TableParagraph"/>
              <w:ind w:left="132" w:right="233"/>
              <w:jc w:val="center"/>
              <w:rPr>
                <w:sz w:val="24"/>
              </w:rPr>
            </w:pPr>
            <w:r>
              <w:rPr>
                <w:sz w:val="24"/>
              </w:rPr>
              <w:t>24/30</w:t>
            </w:r>
          </w:p>
        </w:tc>
        <w:tc>
          <w:tcPr>
            <w:tcW w:w="1611" w:type="dxa"/>
          </w:tcPr>
          <w:p w14:paraId="784106ED" w14:textId="77777777" w:rsidR="00433DA7" w:rsidRDefault="00000000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45/60</w:t>
            </w:r>
          </w:p>
        </w:tc>
      </w:tr>
      <w:tr w:rsidR="00433DA7" w14:paraId="5AA4788A" w14:textId="77777777">
        <w:trPr>
          <w:trHeight w:val="295"/>
        </w:trPr>
        <w:tc>
          <w:tcPr>
            <w:tcW w:w="638" w:type="dxa"/>
          </w:tcPr>
          <w:p w14:paraId="15C36609" w14:textId="77777777" w:rsidR="00433D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11" w:type="dxa"/>
          </w:tcPr>
          <w:p w14:paraId="042E26BD" w14:textId="77777777" w:rsidR="00433DA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Silvia</w:t>
            </w:r>
          </w:p>
        </w:tc>
        <w:tc>
          <w:tcPr>
            <w:tcW w:w="1536" w:type="dxa"/>
          </w:tcPr>
          <w:p w14:paraId="7990CE5D" w14:textId="77777777" w:rsidR="00433DA7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22/30</w:t>
            </w:r>
          </w:p>
        </w:tc>
        <w:tc>
          <w:tcPr>
            <w:tcW w:w="1601" w:type="dxa"/>
          </w:tcPr>
          <w:p w14:paraId="4349BE58" w14:textId="77777777" w:rsidR="00433DA7" w:rsidRDefault="00000000">
            <w:pPr>
              <w:pStyle w:val="TableParagraph"/>
              <w:ind w:left="132" w:right="233"/>
              <w:jc w:val="center"/>
              <w:rPr>
                <w:sz w:val="24"/>
              </w:rPr>
            </w:pPr>
            <w:r>
              <w:rPr>
                <w:sz w:val="24"/>
              </w:rPr>
              <w:t>22/30</w:t>
            </w:r>
          </w:p>
        </w:tc>
        <w:tc>
          <w:tcPr>
            <w:tcW w:w="1611" w:type="dxa"/>
          </w:tcPr>
          <w:p w14:paraId="7F1819D8" w14:textId="77777777" w:rsidR="00433DA7" w:rsidRDefault="00000000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44/60</w:t>
            </w:r>
          </w:p>
        </w:tc>
      </w:tr>
      <w:tr w:rsidR="00433DA7" w14:paraId="13177E7E" w14:textId="77777777">
        <w:trPr>
          <w:trHeight w:val="290"/>
        </w:trPr>
        <w:tc>
          <w:tcPr>
            <w:tcW w:w="638" w:type="dxa"/>
          </w:tcPr>
          <w:p w14:paraId="72B136BF" w14:textId="77777777" w:rsidR="00433DA7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11" w:type="dxa"/>
          </w:tcPr>
          <w:p w14:paraId="138E3DD1" w14:textId="77777777" w:rsidR="00433DA7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D’Ovidio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Katia</w:t>
            </w:r>
          </w:p>
        </w:tc>
        <w:tc>
          <w:tcPr>
            <w:tcW w:w="1536" w:type="dxa"/>
          </w:tcPr>
          <w:p w14:paraId="52E63B4A" w14:textId="77777777" w:rsidR="00433DA7" w:rsidRDefault="00000000">
            <w:pPr>
              <w:pStyle w:val="TableParagraph"/>
              <w:spacing w:line="263" w:lineRule="exact"/>
              <w:ind w:left="434"/>
              <w:rPr>
                <w:sz w:val="24"/>
              </w:rPr>
            </w:pPr>
            <w:r>
              <w:rPr>
                <w:sz w:val="24"/>
              </w:rPr>
              <w:t>21/30</w:t>
            </w:r>
          </w:p>
        </w:tc>
        <w:tc>
          <w:tcPr>
            <w:tcW w:w="1601" w:type="dxa"/>
          </w:tcPr>
          <w:p w14:paraId="657D60D8" w14:textId="77777777" w:rsidR="00433DA7" w:rsidRDefault="00000000">
            <w:pPr>
              <w:pStyle w:val="TableParagraph"/>
              <w:spacing w:line="263" w:lineRule="exact"/>
              <w:ind w:left="132" w:right="233"/>
              <w:jc w:val="center"/>
              <w:rPr>
                <w:sz w:val="24"/>
              </w:rPr>
            </w:pPr>
            <w:r>
              <w:rPr>
                <w:sz w:val="24"/>
              </w:rPr>
              <w:t>22/30</w:t>
            </w:r>
          </w:p>
        </w:tc>
        <w:tc>
          <w:tcPr>
            <w:tcW w:w="1611" w:type="dxa"/>
          </w:tcPr>
          <w:p w14:paraId="15F92BF1" w14:textId="77777777" w:rsidR="00433DA7" w:rsidRDefault="00000000">
            <w:pPr>
              <w:pStyle w:val="TableParagraph"/>
              <w:spacing w:line="263" w:lineRule="exact"/>
              <w:ind w:left="474"/>
              <w:rPr>
                <w:sz w:val="24"/>
              </w:rPr>
            </w:pPr>
            <w:r>
              <w:rPr>
                <w:sz w:val="24"/>
              </w:rPr>
              <w:t>43/60</w:t>
            </w:r>
          </w:p>
        </w:tc>
      </w:tr>
    </w:tbl>
    <w:p w14:paraId="075C5542" w14:textId="77777777" w:rsidR="00433DA7" w:rsidRDefault="00433DA7">
      <w:pPr>
        <w:pStyle w:val="Corpotesto"/>
        <w:spacing w:before="8"/>
      </w:pPr>
    </w:p>
    <w:p w14:paraId="7C3F8244" w14:textId="77777777" w:rsidR="00433DA7" w:rsidRDefault="00000000">
      <w:pPr>
        <w:spacing w:before="1"/>
        <w:ind w:left="571" w:right="662"/>
        <w:jc w:val="center"/>
        <w:rPr>
          <w:b/>
          <w:sz w:val="24"/>
        </w:rPr>
      </w:pPr>
      <w:r>
        <w:rPr>
          <w:b/>
          <w:sz w:val="24"/>
        </w:rPr>
        <w:t>DETERMINA</w:t>
      </w:r>
    </w:p>
    <w:p w14:paraId="2B755ADF" w14:textId="77777777" w:rsidR="00433DA7" w:rsidRDefault="00000000">
      <w:pPr>
        <w:pStyle w:val="Corpotesto"/>
        <w:spacing w:before="118"/>
        <w:ind w:left="114"/>
      </w:pPr>
      <w:r>
        <w:t>Di</w:t>
      </w:r>
      <w:r>
        <w:rPr>
          <w:spacing w:val="40"/>
        </w:rPr>
        <w:t xml:space="preserve"> </w:t>
      </w:r>
      <w:r>
        <w:t>approvare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richiami,</w:t>
      </w:r>
      <w:r>
        <w:rPr>
          <w:spacing w:val="40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premesse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l’intera</w:t>
      </w:r>
      <w:r>
        <w:rPr>
          <w:spacing w:val="40"/>
        </w:rPr>
        <w:t xml:space="preserve"> </w:t>
      </w:r>
      <w:r>
        <w:t>narrativa</w:t>
      </w:r>
      <w:r>
        <w:rPr>
          <w:spacing w:val="41"/>
        </w:rPr>
        <w:t xml:space="preserve"> </w:t>
      </w:r>
      <w:r>
        <w:t>quali</w:t>
      </w:r>
      <w:r>
        <w:rPr>
          <w:spacing w:val="39"/>
        </w:rPr>
        <w:t xml:space="preserve"> </w:t>
      </w:r>
      <w:r>
        <w:t>parti</w:t>
      </w:r>
      <w:r>
        <w:rPr>
          <w:spacing w:val="39"/>
        </w:rPr>
        <w:t xml:space="preserve"> </w:t>
      </w:r>
      <w:r>
        <w:t>integranti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sostanziali</w:t>
      </w:r>
      <w:r>
        <w:rPr>
          <w:spacing w:val="40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dispositivo;</w:t>
      </w:r>
    </w:p>
    <w:p w14:paraId="502BF3B4" w14:textId="77777777" w:rsidR="00433DA7" w:rsidRDefault="00000000">
      <w:pPr>
        <w:pStyle w:val="Corpotesto"/>
        <w:spacing w:before="5"/>
        <w:ind w:left="114"/>
      </w:pPr>
      <w:r>
        <w:t>Di</w:t>
      </w:r>
      <w:r>
        <w:rPr>
          <w:spacing w:val="2"/>
        </w:rPr>
        <w:t xml:space="preserve"> </w:t>
      </w:r>
      <w:r>
        <w:t>approvare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graduatoria</w:t>
      </w:r>
      <w:r>
        <w:rPr>
          <w:spacing w:val="2"/>
        </w:rPr>
        <w:t xml:space="preserve"> </w:t>
      </w:r>
      <w:r>
        <w:t>provvisoria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concorso</w:t>
      </w:r>
      <w:r>
        <w:rPr>
          <w:spacing w:val="2"/>
        </w:rPr>
        <w:t xml:space="preserve"> </w:t>
      </w:r>
      <w:r>
        <w:t>pubblico,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esami,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l'assunzione</w:t>
      </w:r>
    </w:p>
    <w:p w14:paraId="4131204D" w14:textId="77777777" w:rsidR="00433DA7" w:rsidRDefault="00000000">
      <w:pPr>
        <w:pStyle w:val="Corpotesto"/>
        <w:ind w:left="114"/>
      </w:pPr>
      <w:r>
        <w:t>a</w:t>
      </w:r>
      <w:r>
        <w:rPr>
          <w:spacing w:val="26"/>
        </w:rPr>
        <w:t xml:space="preserve"> </w:t>
      </w:r>
      <w:r>
        <w:t>tempo</w:t>
      </w:r>
      <w:r>
        <w:rPr>
          <w:spacing w:val="26"/>
        </w:rPr>
        <w:t xml:space="preserve"> </w:t>
      </w:r>
      <w:r>
        <w:t>parziale</w:t>
      </w:r>
      <w:r>
        <w:rPr>
          <w:spacing w:val="26"/>
        </w:rPr>
        <w:t xml:space="preserve"> </w:t>
      </w:r>
      <w:r>
        <w:t>(diciotto</w:t>
      </w:r>
      <w:r>
        <w:rPr>
          <w:spacing w:val="25"/>
        </w:rPr>
        <w:t xml:space="preserve"> </w:t>
      </w:r>
      <w:r>
        <w:t>ore</w:t>
      </w:r>
      <w:r>
        <w:rPr>
          <w:spacing w:val="25"/>
        </w:rPr>
        <w:t xml:space="preserve"> </w:t>
      </w:r>
      <w:r>
        <w:t>settimanali)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indeterminato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Istruttore</w:t>
      </w:r>
      <w:r>
        <w:rPr>
          <w:spacing w:val="41"/>
        </w:rPr>
        <w:t xml:space="preserve"> </w:t>
      </w:r>
      <w:r>
        <w:rPr>
          <w:spacing w:val="14"/>
        </w:rPr>
        <w:t>amministrativo</w:t>
      </w:r>
      <w:r>
        <w:rPr>
          <w:spacing w:val="-57"/>
        </w:rPr>
        <w:t xml:space="preserve"> </w:t>
      </w:r>
      <w:r>
        <w:t>contabile,</w:t>
      </w:r>
      <w:r>
        <w:rPr>
          <w:spacing w:val="-1"/>
        </w:rPr>
        <w:t xml:space="preserve"> </w:t>
      </w:r>
      <w:r>
        <w:t>categoria C/C1,</w:t>
      </w:r>
      <w:r>
        <w:rPr>
          <w:spacing w:val="-1"/>
        </w:rPr>
        <w:t xml:space="preserve"> </w:t>
      </w:r>
      <w:r>
        <w:t>presso il Comune</w:t>
      </w:r>
      <w:r>
        <w:rPr>
          <w:spacing w:val="-1"/>
        </w:rPr>
        <w:t xml:space="preserve"> </w:t>
      </w:r>
      <w:r>
        <w:t>di Magliano</w:t>
      </w:r>
      <w:r>
        <w:rPr>
          <w:spacing w:val="-1"/>
        </w:rPr>
        <w:t xml:space="preserve"> </w:t>
      </w:r>
      <w:r>
        <w:t>Romano, come segue:</w:t>
      </w:r>
    </w:p>
    <w:p w14:paraId="14B0F0A2" w14:textId="77777777" w:rsidR="00433DA7" w:rsidRDefault="00433DA7">
      <w:pPr>
        <w:pStyle w:val="Corpotesto"/>
        <w:spacing w:before="2"/>
        <w:rPr>
          <w:sz w:val="25"/>
        </w:rPr>
      </w:pPr>
    </w:p>
    <w:tbl>
      <w:tblPr>
        <w:tblStyle w:val="TableNormal"/>
        <w:tblW w:w="0" w:type="auto"/>
        <w:tblInd w:w="794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911"/>
        <w:gridCol w:w="1536"/>
        <w:gridCol w:w="1601"/>
        <w:gridCol w:w="1611"/>
      </w:tblGrid>
      <w:tr w:rsidR="00433DA7" w14:paraId="2A85402B" w14:textId="77777777">
        <w:trPr>
          <w:trHeight w:val="566"/>
        </w:trPr>
        <w:tc>
          <w:tcPr>
            <w:tcW w:w="638" w:type="dxa"/>
          </w:tcPr>
          <w:p w14:paraId="630C3557" w14:textId="77777777" w:rsidR="00433DA7" w:rsidRDefault="00000000">
            <w:pPr>
              <w:pStyle w:val="TableParagraph"/>
              <w:spacing w:before="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2911" w:type="dxa"/>
          </w:tcPr>
          <w:p w14:paraId="6667372D" w14:textId="77777777" w:rsidR="00433DA7" w:rsidRDefault="00000000">
            <w:pPr>
              <w:pStyle w:val="TableParagraph"/>
              <w:spacing w:before="6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candidato</w:t>
            </w:r>
          </w:p>
        </w:tc>
        <w:tc>
          <w:tcPr>
            <w:tcW w:w="1536" w:type="dxa"/>
          </w:tcPr>
          <w:p w14:paraId="20BC9AC2" w14:textId="77777777" w:rsidR="00433DA7" w:rsidRDefault="00000000">
            <w:pPr>
              <w:pStyle w:val="TableParagraph"/>
              <w:spacing w:before="0" w:line="270" w:lineRule="atLeast"/>
              <w:ind w:left="381" w:right="467" w:firstLine="27"/>
              <w:rPr>
                <w:b/>
                <w:sz w:val="24"/>
              </w:rPr>
            </w:pPr>
            <w:r>
              <w:rPr>
                <w:b/>
                <w:sz w:val="24"/>
              </w:rPr>
              <w:t>prova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scritta</w:t>
            </w:r>
          </w:p>
        </w:tc>
        <w:tc>
          <w:tcPr>
            <w:tcW w:w="1601" w:type="dxa"/>
          </w:tcPr>
          <w:p w14:paraId="7E89BD0B" w14:textId="77777777" w:rsidR="00433DA7" w:rsidRDefault="00000000">
            <w:pPr>
              <w:pStyle w:val="TableParagraph"/>
              <w:spacing w:before="6" w:line="240" w:lineRule="auto"/>
              <w:ind w:left="132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orale</w:t>
            </w:r>
          </w:p>
        </w:tc>
        <w:tc>
          <w:tcPr>
            <w:tcW w:w="1611" w:type="dxa"/>
          </w:tcPr>
          <w:p w14:paraId="05265486" w14:textId="77777777" w:rsidR="00433DA7" w:rsidRDefault="00000000">
            <w:pPr>
              <w:pStyle w:val="TableParagraph"/>
              <w:spacing w:before="0" w:line="270" w:lineRule="atLeast"/>
              <w:ind w:left="461" w:right="341" w:hanging="200"/>
              <w:rPr>
                <w:b/>
                <w:sz w:val="24"/>
              </w:rPr>
            </w:pPr>
            <w:r>
              <w:rPr>
                <w:b/>
                <w:sz w:val="24"/>
              </w:rPr>
              <w:t>votazione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finale</w:t>
            </w:r>
          </w:p>
        </w:tc>
      </w:tr>
      <w:tr w:rsidR="00433DA7" w14:paraId="2487DF71" w14:textId="77777777">
        <w:trPr>
          <w:trHeight w:val="295"/>
        </w:trPr>
        <w:tc>
          <w:tcPr>
            <w:tcW w:w="638" w:type="dxa"/>
          </w:tcPr>
          <w:p w14:paraId="54FB80E5" w14:textId="77777777" w:rsidR="00433D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1" w:type="dxa"/>
          </w:tcPr>
          <w:p w14:paraId="4F8CB1C6" w14:textId="77777777" w:rsidR="00433DA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Cavalieri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Laura</w:t>
            </w:r>
          </w:p>
        </w:tc>
        <w:tc>
          <w:tcPr>
            <w:tcW w:w="1536" w:type="dxa"/>
          </w:tcPr>
          <w:p w14:paraId="638CD7F0" w14:textId="77777777" w:rsidR="00433DA7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21/30</w:t>
            </w:r>
          </w:p>
        </w:tc>
        <w:tc>
          <w:tcPr>
            <w:tcW w:w="1601" w:type="dxa"/>
          </w:tcPr>
          <w:p w14:paraId="2D44F851" w14:textId="77777777" w:rsidR="00433DA7" w:rsidRDefault="00000000">
            <w:pPr>
              <w:pStyle w:val="TableParagraph"/>
              <w:ind w:left="132" w:right="233"/>
              <w:jc w:val="center"/>
              <w:rPr>
                <w:sz w:val="24"/>
              </w:rPr>
            </w:pPr>
            <w:r>
              <w:rPr>
                <w:sz w:val="24"/>
              </w:rPr>
              <w:t>30/30</w:t>
            </w:r>
          </w:p>
        </w:tc>
        <w:tc>
          <w:tcPr>
            <w:tcW w:w="1611" w:type="dxa"/>
          </w:tcPr>
          <w:p w14:paraId="49F70501" w14:textId="77777777" w:rsidR="00433DA7" w:rsidRDefault="00000000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51/60</w:t>
            </w:r>
          </w:p>
        </w:tc>
      </w:tr>
      <w:tr w:rsidR="00433DA7" w14:paraId="107E338B" w14:textId="77777777">
        <w:trPr>
          <w:trHeight w:val="295"/>
        </w:trPr>
        <w:tc>
          <w:tcPr>
            <w:tcW w:w="638" w:type="dxa"/>
          </w:tcPr>
          <w:p w14:paraId="0B93B0FE" w14:textId="77777777" w:rsidR="00433D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1" w:type="dxa"/>
          </w:tcPr>
          <w:p w14:paraId="3BF9C9EE" w14:textId="77777777" w:rsidR="00433DA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Giancamilli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Aida</w:t>
            </w:r>
          </w:p>
        </w:tc>
        <w:tc>
          <w:tcPr>
            <w:tcW w:w="1536" w:type="dxa"/>
          </w:tcPr>
          <w:p w14:paraId="78C47823" w14:textId="77777777" w:rsidR="00433DA7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24/30</w:t>
            </w:r>
          </w:p>
        </w:tc>
        <w:tc>
          <w:tcPr>
            <w:tcW w:w="1601" w:type="dxa"/>
          </w:tcPr>
          <w:p w14:paraId="2441DE43" w14:textId="77777777" w:rsidR="00433DA7" w:rsidRDefault="00000000">
            <w:pPr>
              <w:pStyle w:val="TableParagraph"/>
              <w:ind w:left="132" w:right="233"/>
              <w:jc w:val="center"/>
              <w:rPr>
                <w:sz w:val="24"/>
              </w:rPr>
            </w:pPr>
            <w:r>
              <w:rPr>
                <w:sz w:val="24"/>
              </w:rPr>
              <w:t>26/30</w:t>
            </w:r>
          </w:p>
        </w:tc>
        <w:tc>
          <w:tcPr>
            <w:tcW w:w="1611" w:type="dxa"/>
          </w:tcPr>
          <w:p w14:paraId="0DF87A73" w14:textId="77777777" w:rsidR="00433DA7" w:rsidRDefault="00000000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50/60</w:t>
            </w:r>
          </w:p>
        </w:tc>
      </w:tr>
      <w:tr w:rsidR="00433DA7" w14:paraId="141BDB55" w14:textId="77777777">
        <w:trPr>
          <w:trHeight w:val="295"/>
        </w:trPr>
        <w:tc>
          <w:tcPr>
            <w:tcW w:w="638" w:type="dxa"/>
          </w:tcPr>
          <w:p w14:paraId="548C23F3" w14:textId="77777777" w:rsidR="00433D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11" w:type="dxa"/>
          </w:tcPr>
          <w:p w14:paraId="1F4C13EC" w14:textId="77777777" w:rsidR="00433DA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Aloisi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Paolo</w:t>
            </w:r>
          </w:p>
        </w:tc>
        <w:tc>
          <w:tcPr>
            <w:tcW w:w="1536" w:type="dxa"/>
          </w:tcPr>
          <w:p w14:paraId="44A4F4C3" w14:textId="77777777" w:rsidR="00433DA7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27/30</w:t>
            </w:r>
          </w:p>
        </w:tc>
        <w:tc>
          <w:tcPr>
            <w:tcW w:w="1601" w:type="dxa"/>
          </w:tcPr>
          <w:p w14:paraId="074EC73E" w14:textId="77777777" w:rsidR="00433DA7" w:rsidRDefault="00000000">
            <w:pPr>
              <w:pStyle w:val="TableParagraph"/>
              <w:ind w:left="132" w:right="233"/>
              <w:jc w:val="center"/>
              <w:rPr>
                <w:sz w:val="24"/>
              </w:rPr>
            </w:pPr>
            <w:r>
              <w:rPr>
                <w:sz w:val="24"/>
              </w:rPr>
              <w:t>21/30</w:t>
            </w:r>
          </w:p>
        </w:tc>
        <w:tc>
          <w:tcPr>
            <w:tcW w:w="1611" w:type="dxa"/>
          </w:tcPr>
          <w:p w14:paraId="743E464D" w14:textId="77777777" w:rsidR="00433DA7" w:rsidRDefault="00000000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48/60</w:t>
            </w:r>
          </w:p>
        </w:tc>
      </w:tr>
      <w:tr w:rsidR="00433DA7" w14:paraId="0C71C8E2" w14:textId="77777777">
        <w:trPr>
          <w:trHeight w:val="295"/>
        </w:trPr>
        <w:tc>
          <w:tcPr>
            <w:tcW w:w="638" w:type="dxa"/>
          </w:tcPr>
          <w:p w14:paraId="0BB9F9F7" w14:textId="77777777" w:rsidR="00433D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1" w:type="dxa"/>
          </w:tcPr>
          <w:p w14:paraId="78B7210A" w14:textId="77777777" w:rsidR="00433DA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Danieli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Demetra</w:t>
            </w:r>
          </w:p>
        </w:tc>
        <w:tc>
          <w:tcPr>
            <w:tcW w:w="1536" w:type="dxa"/>
          </w:tcPr>
          <w:p w14:paraId="247B7233" w14:textId="77777777" w:rsidR="00433DA7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21/30</w:t>
            </w:r>
          </w:p>
        </w:tc>
        <w:tc>
          <w:tcPr>
            <w:tcW w:w="1601" w:type="dxa"/>
          </w:tcPr>
          <w:p w14:paraId="2ED8C1DB" w14:textId="77777777" w:rsidR="00433DA7" w:rsidRDefault="00000000">
            <w:pPr>
              <w:pStyle w:val="TableParagraph"/>
              <w:ind w:left="132" w:right="233"/>
              <w:jc w:val="center"/>
              <w:rPr>
                <w:sz w:val="24"/>
              </w:rPr>
            </w:pPr>
            <w:r>
              <w:rPr>
                <w:sz w:val="24"/>
              </w:rPr>
              <w:t>25/30</w:t>
            </w:r>
          </w:p>
        </w:tc>
        <w:tc>
          <w:tcPr>
            <w:tcW w:w="1611" w:type="dxa"/>
          </w:tcPr>
          <w:p w14:paraId="4C91B24B" w14:textId="77777777" w:rsidR="00433DA7" w:rsidRDefault="00000000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46/60</w:t>
            </w:r>
          </w:p>
        </w:tc>
      </w:tr>
      <w:tr w:rsidR="00433DA7" w14:paraId="28AFB368" w14:textId="77777777">
        <w:trPr>
          <w:trHeight w:val="295"/>
        </w:trPr>
        <w:tc>
          <w:tcPr>
            <w:tcW w:w="638" w:type="dxa"/>
          </w:tcPr>
          <w:p w14:paraId="04342D38" w14:textId="77777777" w:rsidR="00433D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11" w:type="dxa"/>
          </w:tcPr>
          <w:p w14:paraId="60B769C6" w14:textId="77777777" w:rsidR="00433DA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Iannaccone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Mafalda</w:t>
            </w:r>
          </w:p>
        </w:tc>
        <w:tc>
          <w:tcPr>
            <w:tcW w:w="1536" w:type="dxa"/>
          </w:tcPr>
          <w:p w14:paraId="7761C61D" w14:textId="77777777" w:rsidR="00433DA7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21/30</w:t>
            </w:r>
          </w:p>
        </w:tc>
        <w:tc>
          <w:tcPr>
            <w:tcW w:w="1601" w:type="dxa"/>
          </w:tcPr>
          <w:p w14:paraId="7CFA4A08" w14:textId="77777777" w:rsidR="00433DA7" w:rsidRDefault="00000000">
            <w:pPr>
              <w:pStyle w:val="TableParagraph"/>
              <w:ind w:left="132" w:right="233"/>
              <w:jc w:val="center"/>
              <w:rPr>
                <w:sz w:val="24"/>
              </w:rPr>
            </w:pPr>
            <w:r>
              <w:rPr>
                <w:sz w:val="24"/>
              </w:rPr>
              <w:t>24/30</w:t>
            </w:r>
          </w:p>
        </w:tc>
        <w:tc>
          <w:tcPr>
            <w:tcW w:w="1611" w:type="dxa"/>
          </w:tcPr>
          <w:p w14:paraId="28F70CB8" w14:textId="77777777" w:rsidR="00433DA7" w:rsidRDefault="00000000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45/60</w:t>
            </w:r>
          </w:p>
        </w:tc>
      </w:tr>
      <w:tr w:rsidR="00433DA7" w14:paraId="273DF5AD" w14:textId="77777777">
        <w:trPr>
          <w:trHeight w:val="295"/>
        </w:trPr>
        <w:tc>
          <w:tcPr>
            <w:tcW w:w="638" w:type="dxa"/>
          </w:tcPr>
          <w:p w14:paraId="778257F9" w14:textId="77777777" w:rsidR="00433D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11" w:type="dxa"/>
          </w:tcPr>
          <w:p w14:paraId="5E75D854" w14:textId="77777777" w:rsidR="00433DA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Silvia</w:t>
            </w:r>
          </w:p>
        </w:tc>
        <w:tc>
          <w:tcPr>
            <w:tcW w:w="1536" w:type="dxa"/>
          </w:tcPr>
          <w:p w14:paraId="69F8E581" w14:textId="77777777" w:rsidR="00433DA7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22/30</w:t>
            </w:r>
          </w:p>
        </w:tc>
        <w:tc>
          <w:tcPr>
            <w:tcW w:w="1601" w:type="dxa"/>
          </w:tcPr>
          <w:p w14:paraId="0C8981A6" w14:textId="77777777" w:rsidR="00433DA7" w:rsidRDefault="00000000">
            <w:pPr>
              <w:pStyle w:val="TableParagraph"/>
              <w:ind w:left="132" w:right="233"/>
              <w:jc w:val="center"/>
              <w:rPr>
                <w:sz w:val="24"/>
              </w:rPr>
            </w:pPr>
            <w:r>
              <w:rPr>
                <w:sz w:val="24"/>
              </w:rPr>
              <w:t>22/30</w:t>
            </w:r>
          </w:p>
        </w:tc>
        <w:tc>
          <w:tcPr>
            <w:tcW w:w="1611" w:type="dxa"/>
          </w:tcPr>
          <w:p w14:paraId="123F737B" w14:textId="77777777" w:rsidR="00433DA7" w:rsidRDefault="00000000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44/60</w:t>
            </w:r>
          </w:p>
        </w:tc>
      </w:tr>
      <w:tr w:rsidR="00433DA7" w14:paraId="6726771E" w14:textId="77777777">
        <w:trPr>
          <w:trHeight w:val="290"/>
        </w:trPr>
        <w:tc>
          <w:tcPr>
            <w:tcW w:w="638" w:type="dxa"/>
          </w:tcPr>
          <w:p w14:paraId="0F06A5F9" w14:textId="77777777" w:rsidR="00433DA7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11" w:type="dxa"/>
          </w:tcPr>
          <w:p w14:paraId="0D19F6CF" w14:textId="77777777" w:rsidR="00433DA7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D’Ovidio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Katia</w:t>
            </w:r>
          </w:p>
        </w:tc>
        <w:tc>
          <w:tcPr>
            <w:tcW w:w="1536" w:type="dxa"/>
          </w:tcPr>
          <w:p w14:paraId="381E2344" w14:textId="77777777" w:rsidR="00433DA7" w:rsidRDefault="00000000">
            <w:pPr>
              <w:pStyle w:val="TableParagraph"/>
              <w:spacing w:line="263" w:lineRule="exact"/>
              <w:ind w:left="434"/>
              <w:rPr>
                <w:sz w:val="24"/>
              </w:rPr>
            </w:pPr>
            <w:r>
              <w:rPr>
                <w:sz w:val="24"/>
              </w:rPr>
              <w:t>21/30</w:t>
            </w:r>
          </w:p>
        </w:tc>
        <w:tc>
          <w:tcPr>
            <w:tcW w:w="1601" w:type="dxa"/>
          </w:tcPr>
          <w:p w14:paraId="773BA6CA" w14:textId="77777777" w:rsidR="00433DA7" w:rsidRDefault="00000000">
            <w:pPr>
              <w:pStyle w:val="TableParagraph"/>
              <w:spacing w:line="263" w:lineRule="exact"/>
              <w:ind w:left="132" w:right="233"/>
              <w:jc w:val="center"/>
              <w:rPr>
                <w:sz w:val="24"/>
              </w:rPr>
            </w:pPr>
            <w:r>
              <w:rPr>
                <w:sz w:val="24"/>
              </w:rPr>
              <w:t>22/30</w:t>
            </w:r>
          </w:p>
        </w:tc>
        <w:tc>
          <w:tcPr>
            <w:tcW w:w="1611" w:type="dxa"/>
          </w:tcPr>
          <w:p w14:paraId="467A9156" w14:textId="77777777" w:rsidR="00433DA7" w:rsidRDefault="00000000">
            <w:pPr>
              <w:pStyle w:val="TableParagraph"/>
              <w:spacing w:line="263" w:lineRule="exact"/>
              <w:ind w:left="474"/>
              <w:rPr>
                <w:sz w:val="24"/>
              </w:rPr>
            </w:pPr>
            <w:r>
              <w:rPr>
                <w:sz w:val="24"/>
              </w:rPr>
              <w:t>43/60</w:t>
            </w:r>
          </w:p>
        </w:tc>
      </w:tr>
    </w:tbl>
    <w:p w14:paraId="49B4A2CC" w14:textId="77777777" w:rsidR="00433DA7" w:rsidRDefault="00433DA7">
      <w:pPr>
        <w:pStyle w:val="Corpotesto"/>
        <w:spacing w:before="6"/>
        <w:rPr>
          <w:sz w:val="34"/>
        </w:rPr>
      </w:pPr>
    </w:p>
    <w:p w14:paraId="31D65157" w14:textId="77777777" w:rsidR="00433DA7" w:rsidRDefault="00000000">
      <w:pPr>
        <w:pStyle w:val="Corpotesto"/>
        <w:spacing w:before="1"/>
        <w:ind w:left="114" w:right="326"/>
        <w:jc w:val="both"/>
      </w:pPr>
      <w:r>
        <w:t>Di dare atto che ai sensi dell’art. 183, comma 7, del D.lgs. n. 267/2000 (TUEL), i provvedimenti</w:t>
      </w:r>
      <w:r>
        <w:rPr>
          <w:spacing w:val="1"/>
        </w:rPr>
        <w:t xml:space="preserve"> </w:t>
      </w:r>
      <w:r>
        <w:t>che comportano impegni di spesa sono esecutivi con l’apposizione del visto di regolarità contabile</w:t>
      </w:r>
      <w:r>
        <w:rPr>
          <w:spacing w:val="1"/>
        </w:rPr>
        <w:t xml:space="preserve"> </w:t>
      </w:r>
      <w:r>
        <w:t>attestante la</w:t>
      </w:r>
      <w:r>
        <w:rPr>
          <w:spacing w:val="-1"/>
        </w:rPr>
        <w:t xml:space="preserve"> </w:t>
      </w:r>
      <w:r>
        <w:t>copertura finanziaria;</w:t>
      </w:r>
    </w:p>
    <w:p w14:paraId="05FB394C" w14:textId="77777777" w:rsidR="00433DA7" w:rsidRDefault="00000000">
      <w:pPr>
        <w:pStyle w:val="Corpotesto"/>
        <w:spacing w:before="72"/>
        <w:ind w:left="114" w:right="325"/>
        <w:jc w:val="both"/>
        <w:rPr>
          <w:i/>
        </w:rPr>
      </w:pPr>
      <w:r>
        <w:t>Di dare atto, altresì, di non essere in conflitto di interessi, neanche potenziale, di cui all’art. 6-bis</w:t>
      </w:r>
      <w:r>
        <w:rPr>
          <w:spacing w:val="1"/>
        </w:rPr>
        <w:t xml:space="preserve"> </w:t>
      </w:r>
      <w:r>
        <w:t>della legge 241/1990 e di non ravvisare nel presente procedimento alcuna delle condizioni di</w:t>
      </w:r>
      <w:r>
        <w:rPr>
          <w:spacing w:val="1"/>
        </w:rPr>
        <w:t xml:space="preserve"> </w:t>
      </w:r>
      <w:r>
        <w:t>inconferibilità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incompatibilità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decreto</w:t>
      </w:r>
      <w:r>
        <w:rPr>
          <w:spacing w:val="19"/>
        </w:rPr>
        <w:t xml:space="preserve"> </w:t>
      </w:r>
      <w:r>
        <w:t>legislativo</w:t>
      </w:r>
      <w:r>
        <w:rPr>
          <w:spacing w:val="18"/>
        </w:rPr>
        <w:t xml:space="preserve"> </w:t>
      </w:r>
      <w:r>
        <w:t>8</w:t>
      </w:r>
      <w:r>
        <w:rPr>
          <w:spacing w:val="18"/>
        </w:rPr>
        <w:t xml:space="preserve"> </w:t>
      </w:r>
      <w:r>
        <w:t>aprile</w:t>
      </w:r>
      <w:r>
        <w:rPr>
          <w:spacing w:val="19"/>
        </w:rPr>
        <w:t xml:space="preserve"> </w:t>
      </w:r>
      <w:r>
        <w:t>2013,</w:t>
      </w:r>
      <w:r>
        <w:rPr>
          <w:spacing w:val="18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39</w:t>
      </w:r>
      <w:r>
        <w:rPr>
          <w:spacing w:val="18"/>
        </w:rPr>
        <w:t xml:space="preserve"> </w:t>
      </w:r>
      <w:r>
        <w:t>“</w:t>
      </w:r>
      <w:r>
        <w:rPr>
          <w:i/>
        </w:rPr>
        <w:t>Disposizioni</w:t>
      </w:r>
      <w:r>
        <w:rPr>
          <w:i/>
          <w:spacing w:val="19"/>
        </w:rPr>
        <w:t xml:space="preserve"> </w:t>
      </w:r>
      <w:r>
        <w:rPr>
          <w:i/>
        </w:rPr>
        <w:t>in</w:t>
      </w:r>
    </w:p>
    <w:p w14:paraId="11D1BF0D" w14:textId="77777777" w:rsidR="00433DA7" w:rsidRDefault="00433DA7">
      <w:pPr>
        <w:jc w:val="both"/>
        <w:sectPr w:rsidR="00433DA7">
          <w:pgSz w:w="11900" w:h="16820"/>
          <w:pgMar w:top="1040" w:right="920" w:bottom="280" w:left="1020" w:header="720" w:footer="720" w:gutter="0"/>
          <w:cols w:space="720"/>
        </w:sectPr>
      </w:pPr>
    </w:p>
    <w:p w14:paraId="369B102B" w14:textId="77777777" w:rsidR="00433DA7" w:rsidRDefault="00000000">
      <w:pPr>
        <w:spacing w:before="67"/>
        <w:ind w:left="114" w:right="325"/>
        <w:jc w:val="both"/>
        <w:rPr>
          <w:sz w:val="24"/>
        </w:rPr>
      </w:pPr>
      <w:r>
        <w:rPr>
          <w:i/>
          <w:sz w:val="24"/>
        </w:rPr>
        <w:lastRenderedPageBreak/>
        <w:t>materia di inconferibilità e incompatibilità di incarichi presso le pubbliche amministrazioni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presso gli enti privati in controllo pubblico, a norma dell’art. 1, commi 49 e 50, della legge 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novembre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2012, n. 190</w:t>
      </w:r>
      <w:r>
        <w:rPr>
          <w:sz w:val="24"/>
        </w:rPr>
        <w:t>”;</w:t>
      </w:r>
    </w:p>
    <w:p w14:paraId="75C80F2B" w14:textId="77777777" w:rsidR="00433DA7" w:rsidRDefault="00000000">
      <w:pPr>
        <w:pStyle w:val="Corpotesto"/>
        <w:spacing w:before="128"/>
        <w:ind w:left="114" w:right="326"/>
        <w:jc w:val="both"/>
      </w:pPr>
      <w:r>
        <w:rPr>
          <w:color w:val="080201"/>
          <w:shd w:val="clear" w:color="auto" w:fill="F5FBFC"/>
        </w:rPr>
        <w:t>Di</w:t>
      </w:r>
      <w:r>
        <w:rPr>
          <w:color w:val="080201"/>
        </w:rPr>
        <w:t xml:space="preserve"> </w:t>
      </w:r>
      <w:r>
        <w:t>pubblicare il presente provvedimento sul sito istituzionale dell’Ente, Sezione Amministrazione</w:t>
      </w:r>
      <w:r>
        <w:rPr>
          <w:spacing w:val="1"/>
        </w:rPr>
        <w:t xml:space="preserve"> </w:t>
      </w:r>
      <w:r>
        <w:t>Trasparente,</w:t>
      </w:r>
      <w:r>
        <w:rPr>
          <w:spacing w:val="-1"/>
        </w:rPr>
        <w:t xml:space="preserve"> </w:t>
      </w:r>
      <w:r>
        <w:t>sottosezione Bandi di Concorso.</w:t>
      </w:r>
    </w:p>
    <w:p w14:paraId="16FAE4C0" w14:textId="77777777" w:rsidR="00433DA7" w:rsidRDefault="00433DA7">
      <w:pPr>
        <w:jc w:val="both"/>
        <w:sectPr w:rsidR="00433DA7">
          <w:pgSz w:w="11900" w:h="16820"/>
          <w:pgMar w:top="1040" w:right="920" w:bottom="280" w:left="1020" w:header="720" w:footer="720" w:gutter="0"/>
          <w:cols w:space="720"/>
        </w:sectPr>
      </w:pPr>
    </w:p>
    <w:p w14:paraId="3226649B" w14:textId="77777777" w:rsidR="00433DA7" w:rsidRDefault="00000000">
      <w:pPr>
        <w:spacing w:before="67"/>
        <w:ind w:left="114" w:right="129" w:firstLine="28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La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presente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determinazione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avrà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esecuzione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dopo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suo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inserimento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nella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raccolta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cui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all’art.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183,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comma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9, del T.U. 18 agosto 2000, n. 267.</w:t>
      </w:r>
    </w:p>
    <w:p w14:paraId="05EE5365" w14:textId="77777777" w:rsidR="00433DA7" w:rsidRDefault="00433DA7">
      <w:pPr>
        <w:pStyle w:val="Corpotesto"/>
        <w:rPr>
          <w:rFonts w:ascii="Arial MT"/>
          <w:sz w:val="22"/>
        </w:rPr>
      </w:pPr>
    </w:p>
    <w:p w14:paraId="23020F4D" w14:textId="77777777" w:rsidR="00433DA7" w:rsidRDefault="00433DA7">
      <w:pPr>
        <w:pStyle w:val="Corpotesto"/>
        <w:rPr>
          <w:rFonts w:ascii="Arial MT"/>
          <w:sz w:val="22"/>
        </w:rPr>
      </w:pPr>
    </w:p>
    <w:p w14:paraId="2111CD00" w14:textId="77777777" w:rsidR="00433DA7" w:rsidRDefault="00433DA7">
      <w:pPr>
        <w:pStyle w:val="Corpotesto"/>
        <w:spacing w:before="8"/>
        <w:rPr>
          <w:rFonts w:ascii="Arial MT"/>
          <w:sz w:val="22"/>
        </w:rPr>
      </w:pPr>
    </w:p>
    <w:p w14:paraId="42F22C2D" w14:textId="77777777" w:rsidR="00433DA7" w:rsidRDefault="00000000">
      <w:pPr>
        <w:ind w:left="114" w:firstLine="284"/>
        <w:rPr>
          <w:rFonts w:ascii="Arial MT"/>
          <w:sz w:val="20"/>
        </w:rPr>
      </w:pPr>
      <w:r>
        <w:pict w14:anchorId="65EB023C">
          <v:line id="_x0000_s1027" style="position:absolute;left:0;text-align:left;z-index:15729664;mso-position-horizontal-relative:page" from="56.7pt,-15.75pt" to="551.7pt,-15.75pt" strokeweight="1pt">
            <w10:wrap anchorx="page"/>
          </v:line>
        </w:pict>
      </w:r>
      <w:r>
        <w:rPr>
          <w:rFonts w:ascii="Arial MT"/>
          <w:sz w:val="20"/>
        </w:rPr>
        <w:t>La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presente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determinazione,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unitamente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alla</w:t>
      </w:r>
      <w:r>
        <w:rPr>
          <w:rFonts w:ascii="Arial MT"/>
          <w:spacing w:val="15"/>
          <w:sz w:val="20"/>
        </w:rPr>
        <w:t xml:space="preserve"> </w:t>
      </w:r>
      <w:r>
        <w:rPr>
          <w:rFonts w:ascii="Arial MT"/>
          <w:sz w:val="20"/>
        </w:rPr>
        <w:t>relativa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documentazione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giustificativa,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viene</w:t>
      </w:r>
      <w:r>
        <w:rPr>
          <w:rFonts w:ascii="Arial MT"/>
          <w:spacing w:val="15"/>
          <w:sz w:val="20"/>
        </w:rPr>
        <w:t xml:space="preserve"> </w:t>
      </w:r>
      <w:r>
        <w:rPr>
          <w:rFonts w:ascii="Arial MT"/>
          <w:sz w:val="20"/>
        </w:rPr>
        <w:t>trasmessa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al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servizio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finanziario per i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conseguenti adempimenti.</w:t>
      </w:r>
    </w:p>
    <w:p w14:paraId="5F959682" w14:textId="77777777" w:rsidR="00433DA7" w:rsidRDefault="00433DA7">
      <w:pPr>
        <w:pStyle w:val="Corpotesto"/>
        <w:spacing w:before="6"/>
        <w:rPr>
          <w:rFonts w:ascii="Arial MT"/>
          <w:sz w:val="20"/>
        </w:rPr>
      </w:pPr>
    </w:p>
    <w:p w14:paraId="08BBE31B" w14:textId="77777777" w:rsidR="00433DA7" w:rsidRDefault="00000000">
      <w:pPr>
        <w:ind w:left="6521" w:right="6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Responsabile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servizio</w:t>
      </w:r>
    </w:p>
    <w:p w14:paraId="2B04292C" w14:textId="77777777" w:rsidR="00433DA7" w:rsidRDefault="00433DA7">
      <w:pPr>
        <w:pStyle w:val="Corpotesto"/>
        <w:spacing w:before="9"/>
        <w:rPr>
          <w:rFonts w:ascii="Arial"/>
          <w:b/>
          <w:sz w:val="25"/>
        </w:rPr>
      </w:pPr>
    </w:p>
    <w:p w14:paraId="59AC56D2" w14:textId="77777777" w:rsidR="00433DA7" w:rsidRDefault="00000000">
      <w:pPr>
        <w:ind w:left="6521" w:right="662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Dott.ssa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Alessandra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Naldini</w:t>
      </w:r>
    </w:p>
    <w:p w14:paraId="438BAE53" w14:textId="77777777" w:rsidR="00433DA7" w:rsidRDefault="00433DA7">
      <w:pPr>
        <w:pStyle w:val="Corpotesto"/>
        <w:rPr>
          <w:rFonts w:ascii="Arial MT"/>
          <w:sz w:val="18"/>
        </w:rPr>
      </w:pPr>
    </w:p>
    <w:p w14:paraId="60AB7F8A" w14:textId="77777777" w:rsidR="00433DA7" w:rsidRDefault="00000000">
      <w:pPr>
        <w:spacing w:before="119"/>
        <w:ind w:left="114"/>
        <w:rPr>
          <w:rFonts w:ascii="Arial"/>
          <w:b/>
          <w:sz w:val="20"/>
        </w:rPr>
      </w:pPr>
      <w:r>
        <w:rPr>
          <w:rFonts w:ascii="Arial MT"/>
          <w:sz w:val="20"/>
        </w:rPr>
        <w:t>PARERE:</w:t>
      </w:r>
      <w:r>
        <w:rPr>
          <w:rFonts w:ascii="Arial MT"/>
          <w:spacing w:val="49"/>
          <w:sz w:val="20"/>
        </w:rPr>
        <w:t xml:space="preserve"> </w:t>
      </w:r>
      <w:r>
        <w:rPr>
          <w:rFonts w:ascii="Arial MT"/>
          <w:sz w:val="20"/>
        </w:rPr>
        <w:t>Favorevole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ordine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alla</w:t>
      </w:r>
      <w:r>
        <w:rPr>
          <w:rFonts w:ascii="Arial MT"/>
          <w:spacing w:val="-3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regolarita'</w:t>
      </w:r>
      <w:proofErr w:type="spellEnd"/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tecnica</w:t>
      </w:r>
    </w:p>
    <w:p w14:paraId="2E48C5B9" w14:textId="77777777" w:rsidR="00433DA7" w:rsidRDefault="00433DA7">
      <w:pPr>
        <w:pStyle w:val="Corpotesto"/>
        <w:rPr>
          <w:rFonts w:ascii="Arial"/>
          <w:b/>
          <w:sz w:val="20"/>
        </w:rPr>
      </w:pPr>
    </w:p>
    <w:p w14:paraId="38D615F6" w14:textId="77777777" w:rsidR="00433DA7" w:rsidRDefault="00000000">
      <w:pPr>
        <w:ind w:left="114" w:right="12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Esaminati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atti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riscontratane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regolarita'</w:t>
      </w:r>
      <w:proofErr w:type="spellEnd"/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tecnica,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esprime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parere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favorevole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all’approvazione,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sensi dell’art. 49 del D.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Lgs. 267/2000</w:t>
      </w:r>
    </w:p>
    <w:p w14:paraId="08154A59" w14:textId="77777777" w:rsidR="00433DA7" w:rsidRDefault="00433DA7">
      <w:pPr>
        <w:pStyle w:val="Corpotesto"/>
        <w:rPr>
          <w:rFonts w:ascii="Arial"/>
          <w:b/>
          <w:sz w:val="20"/>
        </w:rPr>
      </w:pPr>
    </w:p>
    <w:p w14:paraId="33D1F2DA" w14:textId="77777777" w:rsidR="00433DA7" w:rsidRDefault="00433DA7">
      <w:pPr>
        <w:pStyle w:val="Corpotesto"/>
        <w:rPr>
          <w:rFonts w:ascii="Arial"/>
          <w:b/>
          <w:sz w:val="20"/>
        </w:rPr>
      </w:pPr>
    </w:p>
    <w:p w14:paraId="185E69B8" w14:textId="77777777" w:rsidR="00433DA7" w:rsidRDefault="00433DA7">
      <w:pPr>
        <w:rPr>
          <w:rFonts w:ascii="Arial"/>
          <w:sz w:val="20"/>
        </w:rPr>
        <w:sectPr w:rsidR="00433DA7">
          <w:pgSz w:w="11900" w:h="16820"/>
          <w:pgMar w:top="1160" w:right="920" w:bottom="280" w:left="1020" w:header="720" w:footer="720" w:gutter="0"/>
          <w:cols w:space="720"/>
        </w:sectPr>
      </w:pPr>
    </w:p>
    <w:p w14:paraId="790A671F" w14:textId="77777777" w:rsidR="00433DA7" w:rsidRDefault="00433DA7">
      <w:pPr>
        <w:pStyle w:val="Corpotesto"/>
        <w:spacing w:before="5"/>
        <w:rPr>
          <w:rFonts w:ascii="Arial"/>
          <w:b/>
          <w:sz w:val="19"/>
        </w:rPr>
      </w:pPr>
    </w:p>
    <w:p w14:paraId="1F2301B5" w14:textId="77777777" w:rsidR="00433DA7" w:rsidRDefault="00000000">
      <w:pPr>
        <w:spacing w:before="1"/>
        <w:ind w:left="114"/>
        <w:rPr>
          <w:rFonts w:ascii="Arial MT"/>
          <w:sz w:val="20"/>
        </w:rPr>
      </w:pPr>
      <w:r>
        <w:rPr>
          <w:rFonts w:ascii="Arial MT"/>
          <w:sz w:val="20"/>
        </w:rPr>
        <w:t>Data: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04-11-2022</w:t>
      </w:r>
    </w:p>
    <w:p w14:paraId="1D053088" w14:textId="77777777" w:rsidR="00433DA7" w:rsidRDefault="00000000">
      <w:pPr>
        <w:pStyle w:val="Corpotesto"/>
        <w:spacing w:before="5"/>
        <w:rPr>
          <w:rFonts w:ascii="Arial MT"/>
          <w:sz w:val="19"/>
        </w:rPr>
      </w:pPr>
      <w:r>
        <w:br w:type="column"/>
      </w:r>
    </w:p>
    <w:p w14:paraId="6B239896" w14:textId="77777777" w:rsidR="00433DA7" w:rsidRDefault="00000000">
      <w:pPr>
        <w:spacing w:before="1"/>
        <w:ind w:left="114"/>
        <w:rPr>
          <w:rFonts w:ascii="Arial MT"/>
          <w:sz w:val="20"/>
        </w:rPr>
      </w:pPr>
      <w:r>
        <w:rPr>
          <w:rFonts w:ascii="Arial MT"/>
          <w:sz w:val="20"/>
        </w:rPr>
        <w:t>Il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Responsabile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servizio</w:t>
      </w:r>
    </w:p>
    <w:p w14:paraId="4FA1A1C3" w14:textId="77777777" w:rsidR="00433DA7" w:rsidRDefault="00000000">
      <w:pPr>
        <w:spacing w:before="35"/>
        <w:ind w:left="165"/>
        <w:rPr>
          <w:rFonts w:ascii="Arial MT"/>
          <w:sz w:val="20"/>
        </w:rPr>
      </w:pPr>
      <w:r>
        <w:rPr>
          <w:rFonts w:ascii="Arial MT"/>
          <w:sz w:val="18"/>
        </w:rPr>
        <w:t>Dott.ssa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z w:val="20"/>
        </w:rPr>
        <w:t>Naldini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Alessandra</w:t>
      </w:r>
    </w:p>
    <w:p w14:paraId="06C785A4" w14:textId="77777777" w:rsidR="00433DA7" w:rsidRDefault="00433DA7">
      <w:pPr>
        <w:rPr>
          <w:rFonts w:ascii="Arial MT"/>
          <w:sz w:val="20"/>
        </w:rPr>
        <w:sectPr w:rsidR="00433DA7">
          <w:type w:val="continuous"/>
          <w:pgSz w:w="11900" w:h="16820"/>
          <w:pgMar w:top="720" w:right="920" w:bottom="280" w:left="1020" w:header="720" w:footer="720" w:gutter="0"/>
          <w:cols w:num="2" w:space="720" w:equalWidth="0">
            <w:col w:w="1711" w:space="3917"/>
            <w:col w:w="4332"/>
          </w:cols>
        </w:sectPr>
      </w:pPr>
    </w:p>
    <w:p w14:paraId="2F5EA937" w14:textId="77777777" w:rsidR="00433DA7" w:rsidRDefault="00433DA7">
      <w:pPr>
        <w:pStyle w:val="Corpotesto"/>
        <w:rPr>
          <w:rFonts w:ascii="Arial MT"/>
          <w:sz w:val="20"/>
        </w:rPr>
      </w:pPr>
    </w:p>
    <w:p w14:paraId="5D8E6524" w14:textId="77777777" w:rsidR="00433DA7" w:rsidRDefault="00433DA7">
      <w:pPr>
        <w:pStyle w:val="Corpotesto"/>
        <w:rPr>
          <w:rFonts w:ascii="Arial MT"/>
          <w:sz w:val="20"/>
        </w:rPr>
      </w:pPr>
    </w:p>
    <w:p w14:paraId="3ACAFED4" w14:textId="77777777" w:rsidR="00433DA7" w:rsidRDefault="00433DA7">
      <w:pPr>
        <w:pStyle w:val="Corpotesto"/>
        <w:rPr>
          <w:rFonts w:ascii="Arial MT"/>
          <w:sz w:val="20"/>
        </w:rPr>
      </w:pPr>
    </w:p>
    <w:p w14:paraId="189EE24F" w14:textId="77777777" w:rsidR="00433DA7" w:rsidRDefault="00433DA7">
      <w:pPr>
        <w:pStyle w:val="Corpotesto"/>
        <w:rPr>
          <w:rFonts w:ascii="Arial MT"/>
          <w:sz w:val="20"/>
        </w:rPr>
      </w:pPr>
    </w:p>
    <w:p w14:paraId="225CBBA1" w14:textId="77777777" w:rsidR="00433DA7" w:rsidRDefault="00433DA7">
      <w:pPr>
        <w:pStyle w:val="Corpotesto"/>
        <w:rPr>
          <w:rFonts w:ascii="Arial MT"/>
          <w:sz w:val="20"/>
        </w:rPr>
      </w:pPr>
    </w:p>
    <w:p w14:paraId="5A96DB8A" w14:textId="77777777" w:rsidR="00433DA7" w:rsidRDefault="00433DA7">
      <w:pPr>
        <w:pStyle w:val="Corpotesto"/>
        <w:rPr>
          <w:rFonts w:ascii="Arial MT"/>
          <w:sz w:val="20"/>
        </w:rPr>
      </w:pPr>
    </w:p>
    <w:p w14:paraId="687124FB" w14:textId="77777777" w:rsidR="00433DA7" w:rsidRDefault="00433DA7">
      <w:pPr>
        <w:pStyle w:val="Corpotesto"/>
        <w:spacing w:before="8"/>
        <w:rPr>
          <w:rFonts w:ascii="Arial MT"/>
          <w:sz w:val="26"/>
        </w:rPr>
      </w:pPr>
    </w:p>
    <w:p w14:paraId="57A4A7F2" w14:textId="77777777" w:rsidR="00433DA7" w:rsidRDefault="00000000">
      <w:pPr>
        <w:spacing w:before="94"/>
        <w:ind w:left="114" w:right="129"/>
        <w:rPr>
          <w:rFonts w:ascii="Arial MT" w:hAnsi="Arial MT"/>
          <w:sz w:val="20"/>
        </w:rPr>
      </w:pPr>
      <w:r>
        <w:pict w14:anchorId="03C1AA97">
          <v:line id="_x0000_s1026" style="position:absolute;left:0;text-align:left;z-index:15730176;mso-position-horizontal-relative:page" from="56.7pt,-20.65pt" to="551.7pt,-20.65pt" strokeweight="1pt">
            <w10:wrap anchorx="page"/>
          </v:line>
        </w:pic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sottoscritto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responsabile del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servizio delle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pubblicazioni aventi effetto 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pubblicità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legale,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visti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gli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atti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d’ufficio,</w:t>
      </w:r>
    </w:p>
    <w:p w14:paraId="62CBC4EE" w14:textId="77777777" w:rsidR="00433DA7" w:rsidRDefault="00000000">
      <w:pPr>
        <w:spacing w:before="66"/>
        <w:ind w:left="571" w:right="6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 xml:space="preserve">A T </w:t>
      </w:r>
      <w:proofErr w:type="spellStart"/>
      <w:r>
        <w:rPr>
          <w:rFonts w:ascii="Arial"/>
          <w:b/>
          <w:sz w:val="20"/>
          <w:u w:val="single"/>
        </w:rPr>
        <w:t>T</w:t>
      </w:r>
      <w:proofErr w:type="spellEnd"/>
      <w:r>
        <w:rPr>
          <w:rFonts w:ascii="Arial"/>
          <w:b/>
          <w:sz w:val="20"/>
          <w:u w:val="single"/>
        </w:rPr>
        <w:t xml:space="preserve"> E S T A</w:t>
      </w:r>
    </w:p>
    <w:p w14:paraId="3E4ECC62" w14:textId="77777777" w:rsidR="00433DA7" w:rsidRDefault="00000000">
      <w:pPr>
        <w:spacing w:before="169"/>
        <w:ind w:left="11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che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presente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determinazione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stata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pubblicata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15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giorni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consecutivi:</w:t>
      </w:r>
    </w:p>
    <w:p w14:paraId="700390FC" w14:textId="77777777" w:rsidR="00433DA7" w:rsidRDefault="00000000">
      <w:pPr>
        <w:tabs>
          <w:tab w:val="left" w:leader="dot" w:pos="7826"/>
        </w:tabs>
        <w:spacing w:before="115"/>
        <w:ind w:left="11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dal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04-11-2022……………………………….</w:t>
      </w:r>
      <w:r>
        <w:rPr>
          <w:rFonts w:ascii="Arial MT" w:hAnsi="Arial MT"/>
          <w:spacing w:val="105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19-11-2022</w:t>
      </w:r>
      <w:r>
        <w:rPr>
          <w:sz w:val="20"/>
        </w:rPr>
        <w:tab/>
      </w:r>
      <w:r>
        <w:rPr>
          <w:rFonts w:ascii="Arial MT" w:hAnsi="Arial MT"/>
          <w:sz w:val="20"/>
        </w:rPr>
        <w:t>N.</w:t>
      </w:r>
      <w:r>
        <w:rPr>
          <w:rFonts w:ascii="Arial MT" w:hAnsi="Arial MT"/>
          <w:spacing w:val="-2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pubb</w:t>
      </w:r>
      <w:proofErr w:type="spellEnd"/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495</w:t>
      </w:r>
    </w:p>
    <w:p w14:paraId="53DDF507" w14:textId="77777777" w:rsidR="00433DA7" w:rsidRDefault="00433DA7">
      <w:pPr>
        <w:pStyle w:val="Corpotesto"/>
        <w:spacing w:before="5"/>
        <w:rPr>
          <w:rFonts w:ascii="Arial MT"/>
          <w:sz w:val="20"/>
        </w:rPr>
      </w:pPr>
    </w:p>
    <w:p w14:paraId="050DF386" w14:textId="77777777" w:rsidR="00433DA7" w:rsidRDefault="00000000">
      <w:pPr>
        <w:ind w:left="114"/>
        <w:rPr>
          <w:rFonts w:ascii="Arial"/>
          <w:i/>
          <w:sz w:val="20"/>
        </w:rPr>
      </w:pPr>
      <w:r>
        <w:rPr>
          <w:rFonts w:ascii="Arial MT"/>
          <w:sz w:val="20"/>
        </w:rPr>
        <w:t>nel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sito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web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istituzionale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questo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Comune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accessibile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al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pubblico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"/>
          <w:i/>
          <w:sz w:val="20"/>
        </w:rPr>
        <w:t>(art.</w:t>
      </w:r>
      <w:r>
        <w:rPr>
          <w:rFonts w:ascii="Arial"/>
          <w:i/>
          <w:spacing w:val="5"/>
          <w:sz w:val="20"/>
        </w:rPr>
        <w:t xml:space="preserve"> </w:t>
      </w:r>
      <w:r>
        <w:rPr>
          <w:rFonts w:ascii="Arial"/>
          <w:i/>
          <w:sz w:val="20"/>
        </w:rPr>
        <w:t>32,</w:t>
      </w:r>
      <w:r>
        <w:rPr>
          <w:rFonts w:ascii="Arial"/>
          <w:i/>
          <w:spacing w:val="5"/>
          <w:sz w:val="20"/>
        </w:rPr>
        <w:t xml:space="preserve"> </w:t>
      </w:r>
      <w:r>
        <w:rPr>
          <w:rFonts w:ascii="Arial"/>
          <w:i/>
          <w:sz w:val="20"/>
        </w:rPr>
        <w:t>comma</w:t>
      </w:r>
      <w:r>
        <w:rPr>
          <w:rFonts w:ascii="Arial"/>
          <w:i/>
          <w:spacing w:val="5"/>
          <w:sz w:val="20"/>
        </w:rPr>
        <w:t xml:space="preserve"> </w:t>
      </w:r>
      <w:r>
        <w:rPr>
          <w:rFonts w:ascii="Arial"/>
          <w:i/>
          <w:sz w:val="20"/>
        </w:rPr>
        <w:t>1,</w:t>
      </w:r>
      <w:r>
        <w:rPr>
          <w:rFonts w:ascii="Arial"/>
          <w:i/>
          <w:spacing w:val="4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z w:val="20"/>
        </w:rPr>
        <w:t>legge</w:t>
      </w:r>
      <w:r>
        <w:rPr>
          <w:rFonts w:ascii="Arial"/>
          <w:i/>
          <w:spacing w:val="4"/>
          <w:sz w:val="20"/>
        </w:rPr>
        <w:t xml:space="preserve"> </w:t>
      </w:r>
      <w:r>
        <w:rPr>
          <w:rFonts w:ascii="Arial"/>
          <w:i/>
          <w:sz w:val="20"/>
        </w:rPr>
        <w:t>18</w:t>
      </w:r>
      <w:r>
        <w:rPr>
          <w:rFonts w:ascii="Arial"/>
          <w:i/>
          <w:spacing w:val="4"/>
          <w:sz w:val="20"/>
        </w:rPr>
        <w:t xml:space="preserve"> </w:t>
      </w:r>
      <w:r>
        <w:rPr>
          <w:rFonts w:ascii="Arial"/>
          <w:i/>
          <w:sz w:val="20"/>
        </w:rPr>
        <w:t>giugno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2009,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n. 69).</w:t>
      </w:r>
    </w:p>
    <w:p w14:paraId="03441754" w14:textId="77777777" w:rsidR="00433DA7" w:rsidRDefault="00433DA7">
      <w:pPr>
        <w:pStyle w:val="Corpotesto"/>
        <w:spacing w:before="11"/>
        <w:rPr>
          <w:rFonts w:ascii="Arial"/>
          <w:i/>
          <w:sz w:val="21"/>
        </w:rPr>
      </w:pPr>
    </w:p>
    <w:p w14:paraId="663F951B" w14:textId="77777777" w:rsidR="00433DA7" w:rsidRDefault="00000000">
      <w:pPr>
        <w:tabs>
          <w:tab w:val="left" w:pos="6139"/>
        </w:tabs>
        <w:spacing w:before="99"/>
        <w:ind w:left="114"/>
        <w:rPr>
          <w:rFonts w:ascii="Arial" w:hAnsi="Arial"/>
          <w:b/>
          <w:sz w:val="18"/>
        </w:rPr>
      </w:pPr>
      <w:r>
        <w:rPr>
          <w:rFonts w:ascii="Arial" w:hAnsi="Arial"/>
          <w:i/>
          <w:sz w:val="18"/>
        </w:rPr>
        <w:t>Nella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residenza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comunale,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lì</w:t>
      </w:r>
      <w:r>
        <w:rPr>
          <w:rFonts w:ascii="Arial" w:hAnsi="Arial"/>
          <w:i/>
          <w:spacing w:val="92"/>
          <w:sz w:val="18"/>
        </w:rPr>
        <w:t xml:space="preserve"> </w:t>
      </w:r>
      <w:r>
        <w:rPr>
          <w:rFonts w:ascii="Arial" w:hAnsi="Arial"/>
          <w:i/>
          <w:sz w:val="18"/>
        </w:rPr>
        <w:t>04-11-2022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b/>
          <w:sz w:val="18"/>
        </w:rPr>
        <w:t>Il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Responsabile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servizio</w:t>
      </w:r>
    </w:p>
    <w:p w14:paraId="3048115E" w14:textId="77777777" w:rsidR="00433DA7" w:rsidRDefault="00000000">
      <w:pPr>
        <w:spacing w:before="103"/>
        <w:ind w:left="6586"/>
        <w:rPr>
          <w:rFonts w:ascii="Arial"/>
          <w:b/>
          <w:sz w:val="20"/>
        </w:rPr>
      </w:pPr>
      <w:r>
        <w:rPr>
          <w:rFonts w:ascii="Arial"/>
          <w:b/>
          <w:sz w:val="20"/>
        </w:rPr>
        <w:t>Marco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Allegretti</w:t>
      </w:r>
    </w:p>
    <w:sectPr w:rsidR="00433DA7">
      <w:type w:val="continuous"/>
      <w:pgSz w:w="11900" w:h="16820"/>
      <w:pgMar w:top="7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17249"/>
    <w:multiLevelType w:val="hybridMultilevel"/>
    <w:tmpl w:val="3CE8EF52"/>
    <w:lvl w:ilvl="0" w:tplc="C038C8C0">
      <w:numFmt w:val="bullet"/>
      <w:lvlText w:val="-"/>
      <w:lvlJc w:val="left"/>
      <w:pPr>
        <w:ind w:left="854" w:hanging="8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24A06200">
      <w:numFmt w:val="bullet"/>
      <w:lvlText w:val="•"/>
      <w:lvlJc w:val="left"/>
      <w:pPr>
        <w:ind w:left="1770" w:hanging="860"/>
      </w:pPr>
      <w:rPr>
        <w:rFonts w:hint="default"/>
        <w:lang w:val="it-IT" w:eastAsia="en-US" w:bidi="ar-SA"/>
      </w:rPr>
    </w:lvl>
    <w:lvl w:ilvl="2" w:tplc="1BD65B32">
      <w:numFmt w:val="bullet"/>
      <w:lvlText w:val="•"/>
      <w:lvlJc w:val="left"/>
      <w:pPr>
        <w:ind w:left="2680" w:hanging="860"/>
      </w:pPr>
      <w:rPr>
        <w:rFonts w:hint="default"/>
        <w:lang w:val="it-IT" w:eastAsia="en-US" w:bidi="ar-SA"/>
      </w:rPr>
    </w:lvl>
    <w:lvl w:ilvl="3" w:tplc="F5402EA8">
      <w:numFmt w:val="bullet"/>
      <w:lvlText w:val="•"/>
      <w:lvlJc w:val="left"/>
      <w:pPr>
        <w:ind w:left="3590" w:hanging="860"/>
      </w:pPr>
      <w:rPr>
        <w:rFonts w:hint="default"/>
        <w:lang w:val="it-IT" w:eastAsia="en-US" w:bidi="ar-SA"/>
      </w:rPr>
    </w:lvl>
    <w:lvl w:ilvl="4" w:tplc="4B427718">
      <w:numFmt w:val="bullet"/>
      <w:lvlText w:val="•"/>
      <w:lvlJc w:val="left"/>
      <w:pPr>
        <w:ind w:left="4500" w:hanging="860"/>
      </w:pPr>
      <w:rPr>
        <w:rFonts w:hint="default"/>
        <w:lang w:val="it-IT" w:eastAsia="en-US" w:bidi="ar-SA"/>
      </w:rPr>
    </w:lvl>
    <w:lvl w:ilvl="5" w:tplc="3FA61FFE">
      <w:numFmt w:val="bullet"/>
      <w:lvlText w:val="•"/>
      <w:lvlJc w:val="left"/>
      <w:pPr>
        <w:ind w:left="5410" w:hanging="860"/>
      </w:pPr>
      <w:rPr>
        <w:rFonts w:hint="default"/>
        <w:lang w:val="it-IT" w:eastAsia="en-US" w:bidi="ar-SA"/>
      </w:rPr>
    </w:lvl>
    <w:lvl w:ilvl="6" w:tplc="93E4061A">
      <w:numFmt w:val="bullet"/>
      <w:lvlText w:val="•"/>
      <w:lvlJc w:val="left"/>
      <w:pPr>
        <w:ind w:left="6320" w:hanging="860"/>
      </w:pPr>
      <w:rPr>
        <w:rFonts w:hint="default"/>
        <w:lang w:val="it-IT" w:eastAsia="en-US" w:bidi="ar-SA"/>
      </w:rPr>
    </w:lvl>
    <w:lvl w:ilvl="7" w:tplc="5E9CE672">
      <w:numFmt w:val="bullet"/>
      <w:lvlText w:val="•"/>
      <w:lvlJc w:val="left"/>
      <w:pPr>
        <w:ind w:left="7230" w:hanging="860"/>
      </w:pPr>
      <w:rPr>
        <w:rFonts w:hint="default"/>
        <w:lang w:val="it-IT" w:eastAsia="en-US" w:bidi="ar-SA"/>
      </w:rPr>
    </w:lvl>
    <w:lvl w:ilvl="8" w:tplc="444EBE36">
      <w:numFmt w:val="bullet"/>
      <w:lvlText w:val="•"/>
      <w:lvlJc w:val="left"/>
      <w:pPr>
        <w:ind w:left="8140" w:hanging="860"/>
      </w:pPr>
      <w:rPr>
        <w:rFonts w:hint="default"/>
        <w:lang w:val="it-IT" w:eastAsia="en-US" w:bidi="ar-SA"/>
      </w:rPr>
    </w:lvl>
  </w:abstractNum>
  <w:num w:numId="1" w16cid:durableId="74523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3DA7"/>
    <w:rsid w:val="00433DA7"/>
    <w:rsid w:val="00B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84BA13E"/>
  <w15:docId w15:val="{53C60420-F3DF-44E4-9925-EAB624FF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8"/>
      <w:ind w:left="569" w:right="662"/>
      <w:jc w:val="center"/>
    </w:pPr>
    <w:rPr>
      <w:rFonts w:ascii="Arial" w:eastAsia="Arial" w:hAnsi="Arial" w:cs="Arial"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573" w:hanging="861"/>
    </w:pPr>
  </w:style>
  <w:style w:type="paragraph" w:customStyle="1" w:styleId="TableParagraph">
    <w:name w:val="Table Paragraph"/>
    <w:basedOn w:val="Normale"/>
    <w:uiPriority w:val="1"/>
    <w:qFormat/>
    <w:pPr>
      <w:spacing w:before="7" w:line="268" w:lineRule="exact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Daniele Fusco</cp:lastModifiedBy>
  <cp:revision>2</cp:revision>
  <dcterms:created xsi:type="dcterms:W3CDTF">2022-12-18T14:40:00Z</dcterms:created>
  <dcterms:modified xsi:type="dcterms:W3CDTF">2022-12-18T14:40:00Z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2022-12-18T00:00:00Z</vt:filetime>
  </property>
</Properties>
</file>